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margin" w:tblpY="3612"/>
        <w:tblW w:w="5394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0346"/>
      </w:tblGrid>
      <w:tr w:rsidR="00AB276B" w:rsidRPr="002E78D3" w:rsidTr="006071A3">
        <w:trPr>
          <w:trHeight w:val="321"/>
        </w:trPr>
        <w:tc>
          <w:tcPr>
            <w:tcW w:w="971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AB276B" w:rsidRPr="002E78D3" w:rsidRDefault="00025837" w:rsidP="00D25EAC">
            <w:pPr>
              <w:pStyle w:val="NoSpacing"/>
              <w:jc w:val="both"/>
              <w:rPr>
                <w:rFonts w:ascii="Arial" w:hAnsi="Arial" w:cs="Arial"/>
                <w:color w:val="2E74B5" w:themeColor="accent1" w:themeShade="BF"/>
                <w:sz w:val="24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4"/>
                <w:szCs w:val="24"/>
              </w:rPr>
              <w:tab/>
            </w:r>
            <w:sdt>
              <w:sdtPr>
                <w:rPr>
                  <w:rFonts w:ascii="Arial" w:hAnsi="Arial" w:cs="Arial"/>
                  <w:b/>
                  <w:color w:val="A6A6A6" w:themeColor="background1" w:themeShade="A6"/>
                  <w:sz w:val="24"/>
                  <w:szCs w:val="24"/>
                </w:rPr>
                <w:alias w:val="Company"/>
                <w:id w:val="768361683"/>
                <w:placeholder>
                  <w:docPart w:val="9DEAE1D8CB137F469A74CD23A7958CBE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r w:rsidR="001676D4">
                  <w:rPr>
                    <w:rFonts w:ascii="Arial" w:hAnsi="Arial" w:cs="Arial"/>
                    <w:b/>
                    <w:color w:val="A6A6A6" w:themeColor="background1" w:themeShade="A6"/>
                    <w:sz w:val="24"/>
                    <w:szCs w:val="24"/>
                    <w:lang w:val="en-IN"/>
                  </w:rPr>
                  <w:t>Argentis Consulting</w:t>
                </w:r>
              </w:sdtContent>
            </w:sdt>
          </w:p>
        </w:tc>
      </w:tr>
      <w:tr w:rsidR="00AB276B" w:rsidRPr="002E78D3" w:rsidTr="006071A3">
        <w:trPr>
          <w:trHeight w:val="945"/>
        </w:trPr>
        <w:tc>
          <w:tcPr>
            <w:tcW w:w="9715" w:type="dxa"/>
          </w:tcPr>
          <w:sdt>
            <w:sdtPr>
              <w:rPr>
                <w:rFonts w:ascii="Arial" w:eastAsiaTheme="majorEastAsia" w:hAnsi="Arial" w:cs="Arial"/>
                <w:b/>
                <w:color w:val="7F7F7F" w:themeColor="text1" w:themeTint="80"/>
                <w:sz w:val="84"/>
                <w:szCs w:val="84"/>
              </w:rPr>
              <w:alias w:val="Title"/>
              <w:id w:val="-1625066493"/>
              <w:placeholder>
                <w:docPart w:val="1DB2F9114FD6184CB79E4A0D0E4584F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:rsidR="00AB276B" w:rsidRPr="002B456D" w:rsidRDefault="001676D4" w:rsidP="00D25EAC">
                <w:pPr>
                  <w:pStyle w:val="NoSpacing"/>
                  <w:spacing w:line="216" w:lineRule="auto"/>
                  <w:jc w:val="both"/>
                  <w:rPr>
                    <w:rFonts w:ascii="Arial" w:eastAsiaTheme="majorEastAsia" w:hAnsi="Arial" w:cs="Arial"/>
                    <w:color w:val="0080FF"/>
                    <w:sz w:val="84"/>
                    <w:szCs w:val="84"/>
                  </w:rPr>
                </w:pPr>
                <w:r>
                  <w:rPr>
                    <w:rFonts w:ascii="Arial" w:eastAsiaTheme="majorEastAsia" w:hAnsi="Arial" w:cs="Arial"/>
                    <w:b/>
                    <w:color w:val="7F7F7F" w:themeColor="text1" w:themeTint="80"/>
                    <w:sz w:val="84"/>
                    <w:szCs w:val="84"/>
                    <w:lang w:val="en-IN"/>
                  </w:rPr>
                  <w:t>Apparel &amp; Footwear</w:t>
                </w:r>
              </w:p>
            </w:sdtContent>
          </w:sdt>
        </w:tc>
      </w:tr>
      <w:tr w:rsidR="00AB276B" w:rsidRPr="002E78D3" w:rsidTr="006071A3">
        <w:trPr>
          <w:trHeight w:val="321"/>
        </w:trPr>
        <w:sdt>
          <w:sdtPr>
            <w:rPr>
              <w:rFonts w:ascii="Arial" w:hAnsi="Arial" w:cs="Arial"/>
              <w:noProof/>
              <w:color w:val="A6A6A6"/>
              <w:spacing w:val="-6"/>
              <w:sz w:val="39"/>
            </w:rPr>
            <w:alias w:val="Subtitle"/>
            <w:id w:val="-167558478"/>
            <w:placeholder>
              <w:docPart w:val="08AE43FBA678E04A8712E9D4D7646607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B276B" w:rsidRPr="002E78D3" w:rsidRDefault="00397B25" w:rsidP="003F5BE5">
                <w:pPr>
                  <w:pStyle w:val="NoSpacing"/>
                  <w:jc w:val="both"/>
                  <w:rPr>
                    <w:rFonts w:ascii="Arial" w:hAnsi="Arial" w:cs="Arial"/>
                    <w:color w:val="2E74B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noProof/>
                    <w:color w:val="A6A6A6"/>
                    <w:spacing w:val="-6"/>
                    <w:sz w:val="39"/>
                    <w:lang w:val="en-IN"/>
                  </w:rPr>
                  <w:t xml:space="preserve">DTW - Data Migration of </w:t>
                </w:r>
                <w:r w:rsidR="003F5BE5">
                  <w:rPr>
                    <w:rFonts w:ascii="Arial" w:hAnsi="Arial" w:cs="Arial"/>
                    <w:noProof/>
                    <w:color w:val="A6A6A6"/>
                    <w:spacing w:val="-6"/>
                    <w:sz w:val="39"/>
                    <w:lang w:val="en-IN"/>
                  </w:rPr>
                  <w:t>Model</w:t>
                </w:r>
                <w:r w:rsidR="00526FD0">
                  <w:rPr>
                    <w:rFonts w:ascii="Arial" w:hAnsi="Arial" w:cs="Arial"/>
                    <w:noProof/>
                    <w:color w:val="A6A6A6"/>
                    <w:spacing w:val="-6"/>
                    <w:sz w:val="39"/>
                    <w:lang w:val="en-IN"/>
                  </w:rPr>
                  <w:t xml:space="preserve"> </w:t>
                </w:r>
                <w:r w:rsidR="003F5BE5">
                  <w:rPr>
                    <w:rFonts w:ascii="Arial" w:hAnsi="Arial" w:cs="Arial"/>
                    <w:noProof/>
                    <w:color w:val="A6A6A6"/>
                    <w:spacing w:val="-6"/>
                    <w:sz w:val="39"/>
                    <w:lang w:val="en-IN"/>
                  </w:rPr>
                  <w:t>POM</w:t>
                </w:r>
              </w:p>
            </w:tc>
          </w:sdtContent>
        </w:sdt>
      </w:tr>
    </w:tbl>
    <w:p w:rsidR="00AB276B" w:rsidRDefault="005F579F" w:rsidP="00D25EAC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s-ES_tradnl"/>
        </w:rPr>
      </w:pPr>
      <w:r w:rsidRPr="00BD5E8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4C390" wp14:editId="4B6F1AD1">
                <wp:simplePos x="0" y="0"/>
                <wp:positionH relativeFrom="column">
                  <wp:posOffset>-744911</wp:posOffset>
                </wp:positionH>
                <wp:positionV relativeFrom="page">
                  <wp:posOffset>9371772</wp:posOffset>
                </wp:positionV>
                <wp:extent cx="2743200" cy="337185"/>
                <wp:effectExtent l="0" t="0" r="0" b="5715"/>
                <wp:wrapNone/>
                <wp:docPr id="59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F5E" w:rsidRPr="00630748" w:rsidRDefault="006A4F5E" w:rsidP="00AB276B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63074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www.sapapparel.com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-58.65pt;margin-top:737.95pt;width:3in;height:2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" filled="f" stroked="f" strokeweight=".5pt">
                <v:textbox>
                  <w:txbxContent>
                    <w:p w:rsidR="006A4F5E" w:rsidRPr="00630748" w:rsidRDefault="006A4F5E" w:rsidP="00AB276B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630748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www.sapapparel.com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B276B" w:rsidRPr="008F06CA">
        <w:rPr>
          <w:noProof/>
          <w:lang w:eastAsia="en-IN"/>
        </w:rPr>
        <w:drawing>
          <wp:anchor distT="0" distB="0" distL="114300" distR="114300" simplePos="0" relativeHeight="251663360" behindDoc="0" locked="0" layoutInCell="1" allowOverlap="1" wp14:anchorId="0064A3EA" wp14:editId="2FF0EF46">
            <wp:simplePos x="0" y="0"/>
            <wp:positionH relativeFrom="column">
              <wp:posOffset>110002</wp:posOffset>
            </wp:positionH>
            <wp:positionV relativeFrom="paragraph">
              <wp:posOffset>7469457</wp:posOffset>
            </wp:positionV>
            <wp:extent cx="3034030" cy="379730"/>
            <wp:effectExtent l="0" t="0" r="0" b="1270"/>
            <wp:wrapThrough wrapText="bothSides">
              <wp:wrapPolygon edited="0">
                <wp:start x="0" y="0"/>
                <wp:lineTo x="0" y="20589"/>
                <wp:lineTo x="6374" y="20589"/>
                <wp:lineTo x="16953" y="20589"/>
                <wp:lineTo x="21428" y="20589"/>
                <wp:lineTo x="21428" y="2167"/>
                <wp:lineTo x="15596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76B" w:rsidRPr="00BD5E8A"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49180ACD" wp14:editId="3A632F71">
            <wp:simplePos x="0" y="0"/>
            <wp:positionH relativeFrom="column">
              <wp:posOffset>-914400</wp:posOffset>
            </wp:positionH>
            <wp:positionV relativeFrom="paragraph">
              <wp:posOffset>5293995</wp:posOffset>
            </wp:positionV>
            <wp:extent cx="6231890" cy="1563370"/>
            <wp:effectExtent l="0" t="0" r="0" b="0"/>
            <wp:wrapThrough wrapText="bothSides">
              <wp:wrapPolygon edited="0">
                <wp:start x="0" y="0"/>
                <wp:lineTo x="0" y="21319"/>
                <wp:lineTo x="21525" y="21319"/>
                <wp:lineTo x="2152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76B" w:rsidRPr="00BD5E8A">
        <w:rPr>
          <w:noProof/>
          <w:lang w:eastAsia="en-IN"/>
        </w:rPr>
        <w:drawing>
          <wp:anchor distT="0" distB="0" distL="114300" distR="114300" simplePos="0" relativeHeight="251662336" behindDoc="1" locked="0" layoutInCell="1" allowOverlap="1" wp14:anchorId="0A1FDB25" wp14:editId="0326CCCC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152400" cy="464185"/>
            <wp:effectExtent l="0" t="0" r="0" b="0"/>
            <wp:wrapThrough wrapText="bothSides">
              <wp:wrapPolygon edited="0">
                <wp:start x="0" y="0"/>
                <wp:lineTo x="0" y="20389"/>
                <wp:lineTo x="18900" y="20389"/>
                <wp:lineTo x="18900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76B" w:rsidRPr="00BD5E8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8B63FD" wp14:editId="38878507">
                <wp:simplePos x="0" y="0"/>
                <wp:positionH relativeFrom="page">
                  <wp:posOffset>0</wp:posOffset>
                </wp:positionH>
                <wp:positionV relativeFrom="paragraph">
                  <wp:posOffset>6866695</wp:posOffset>
                </wp:positionV>
                <wp:extent cx="7772400" cy="1600835"/>
                <wp:effectExtent l="0" t="0" r="0" b="0"/>
                <wp:wrapThrough wrapText="bothSides">
                  <wp:wrapPolygon edited="0">
                    <wp:start x="0" y="0"/>
                    <wp:lineTo x="0" y="21334"/>
                    <wp:lineTo x="21547" y="21334"/>
                    <wp:lineTo x="21547" y="0"/>
                    <wp:lineTo x="0" y="0"/>
                  </wp:wrapPolygon>
                </wp:wrapThrough>
                <wp:docPr id="60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6008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F5E" w:rsidRPr="00C1658E" w:rsidRDefault="006A4F5E" w:rsidP="00AB276B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7" type="#_x0000_t202" style="position:absolute;left:0;text-align:left;margin-left:0;margin-top:540.7pt;width:612pt;height:126.05pt;z-index:-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" fillcolor="#0070c0" stroked="f" strokeweight=".5pt">
                <v:textbox>
                  <w:txbxContent>
                    <w:p w:rsidR="006A4F5E" w:rsidRPr="00C1658E" w:rsidRDefault="006A4F5E" w:rsidP="00AB276B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AB276B">
        <w:rPr>
          <w:lang w:val="es-ES_tradnl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65055951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62662" w:rsidRDefault="00362662">
          <w:pPr>
            <w:pStyle w:val="TOCHeading"/>
          </w:pPr>
          <w:r>
            <w:t>Contents</w:t>
          </w:r>
        </w:p>
        <w:p w:rsidR="000C7966" w:rsidRDefault="00362662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  <w:sz w:val="22"/>
              <w:szCs w:val="22"/>
              <w:lang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808593" w:history="1">
            <w:r w:rsidR="000C7966" w:rsidRPr="007F6EAE">
              <w:rPr>
                <w:rStyle w:val="Hyperlink"/>
                <w:noProof/>
              </w:rPr>
              <w:t>1</w:t>
            </w:r>
            <w:r w:rsidR="000C7966">
              <w:rPr>
                <w:b w:val="0"/>
                <w:noProof/>
                <w:sz w:val="22"/>
                <w:szCs w:val="22"/>
                <w:lang w:eastAsia="en-IN"/>
              </w:rPr>
              <w:tab/>
            </w:r>
            <w:r w:rsidR="000C7966" w:rsidRPr="007F6EAE">
              <w:rPr>
                <w:rStyle w:val="Hyperlink"/>
                <w:noProof/>
              </w:rPr>
              <w:t>INTRODUCTION</w:t>
            </w:r>
            <w:r w:rsidR="000C7966">
              <w:rPr>
                <w:noProof/>
                <w:webHidden/>
              </w:rPr>
              <w:tab/>
            </w:r>
            <w:r w:rsidR="000C7966">
              <w:rPr>
                <w:noProof/>
                <w:webHidden/>
              </w:rPr>
              <w:fldChar w:fldCharType="begin"/>
            </w:r>
            <w:r w:rsidR="000C7966">
              <w:rPr>
                <w:noProof/>
                <w:webHidden/>
              </w:rPr>
              <w:instrText xml:space="preserve"> PAGEREF _Toc484808593 \h </w:instrText>
            </w:r>
            <w:r w:rsidR="000C7966">
              <w:rPr>
                <w:noProof/>
                <w:webHidden/>
              </w:rPr>
            </w:r>
            <w:r w:rsidR="000C7966">
              <w:rPr>
                <w:noProof/>
                <w:webHidden/>
              </w:rPr>
              <w:fldChar w:fldCharType="separate"/>
            </w:r>
            <w:r w:rsidR="000C7966">
              <w:rPr>
                <w:noProof/>
                <w:webHidden/>
              </w:rPr>
              <w:t>3</w:t>
            </w:r>
            <w:r w:rsidR="000C7966">
              <w:rPr>
                <w:noProof/>
                <w:webHidden/>
              </w:rPr>
              <w:fldChar w:fldCharType="end"/>
            </w:r>
          </w:hyperlink>
        </w:p>
        <w:p w:rsidR="000C7966" w:rsidRDefault="000C7966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  <w:sz w:val="22"/>
              <w:szCs w:val="22"/>
              <w:lang w:eastAsia="en-IN"/>
            </w:rPr>
          </w:pPr>
          <w:hyperlink w:anchor="_Toc484808594" w:history="1">
            <w:r w:rsidRPr="007F6EAE">
              <w:rPr>
                <w:rStyle w:val="Hyperlink"/>
                <w:noProof/>
              </w:rPr>
              <w:t>2</w:t>
            </w:r>
            <w:r>
              <w:rPr>
                <w:b w:val="0"/>
                <w:noProof/>
                <w:sz w:val="22"/>
                <w:szCs w:val="22"/>
                <w:lang w:eastAsia="en-IN"/>
              </w:rPr>
              <w:tab/>
            </w:r>
            <w:r w:rsidRPr="007F6EAE">
              <w:rPr>
                <w:rStyle w:val="Hyperlink"/>
                <w:noProof/>
              </w:rPr>
              <w:t>TEMPLATES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_Toc484808594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7966" w:rsidRDefault="000C7966">
          <w:pPr>
            <w:pStyle w:val="TOC2"/>
            <w:tabs>
              <w:tab w:val="left" w:pos="880"/>
              <w:tab w:val="right" w:leader="dot" w:pos="9350"/>
            </w:tabs>
            <w:rPr>
              <w:b w:val="0"/>
              <w:noProof/>
              <w:lang w:eastAsia="en-IN"/>
            </w:rPr>
          </w:pPr>
          <w:hyperlink w:anchor="_Toc484808595" w:history="1">
            <w:r w:rsidRPr="007F6EAE">
              <w:rPr>
                <w:rStyle w:val="Hyperlink"/>
                <w:noProof/>
              </w:rPr>
              <w:t>2.1</w:t>
            </w:r>
            <w:r>
              <w:rPr>
                <w:b w:val="0"/>
                <w:noProof/>
                <w:lang w:eastAsia="en-IN"/>
              </w:rPr>
              <w:tab/>
            </w:r>
            <w:r w:rsidRPr="007F6EAE">
              <w:rPr>
                <w:rStyle w:val="Hyperlink"/>
                <w:noProof/>
                <w:spacing w:val="-13"/>
              </w:rPr>
              <w:t>Templates</w:t>
            </w:r>
            <w:r w:rsidRPr="007F6EAE">
              <w:rPr>
                <w:rStyle w:val="Hyperlink"/>
                <w:noProof/>
                <w:spacing w:val="-16"/>
              </w:rPr>
              <w:t> </w:t>
            </w:r>
            <w:r w:rsidRPr="007F6EAE">
              <w:rPr>
                <w:rStyle w:val="Hyperlink"/>
                <w:noProof/>
              </w:rPr>
              <w:t>related</w:t>
            </w:r>
            <w:r w:rsidRPr="007F6EAE">
              <w:rPr>
                <w:rStyle w:val="Hyperlink"/>
                <w:noProof/>
                <w:spacing w:val="-11"/>
              </w:rPr>
              <w:t> </w:t>
            </w:r>
            <w:r w:rsidRPr="007F6EAE">
              <w:rPr>
                <w:rStyle w:val="Hyperlink"/>
                <w:noProof/>
                <w:spacing w:val="-7"/>
              </w:rPr>
              <w:t>to</w:t>
            </w:r>
            <w:r w:rsidRPr="007F6EAE">
              <w:rPr>
                <w:rStyle w:val="Hyperlink"/>
                <w:noProof/>
                <w:spacing w:val="-16"/>
              </w:rPr>
              <w:t> </w:t>
            </w:r>
            <w:r w:rsidRPr="007F6EAE">
              <w:rPr>
                <w:rStyle w:val="Hyperlink"/>
                <w:noProof/>
                <w:spacing w:val="-5"/>
              </w:rPr>
              <w:t>Model POM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_Toc484808595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7966" w:rsidRDefault="000C7966">
          <w:pPr>
            <w:pStyle w:val="TOC3"/>
            <w:tabs>
              <w:tab w:val="left" w:pos="1320"/>
              <w:tab w:val="right" w:leader="dot" w:pos="9350"/>
            </w:tabs>
            <w:rPr>
              <w:noProof/>
              <w:lang w:eastAsia="en-IN"/>
            </w:rPr>
          </w:pPr>
          <w:hyperlink w:anchor="_Toc484808596" w:history="1">
            <w:r w:rsidRPr="007F6EAE">
              <w:rPr>
                <w:rStyle w:val="Hyperlink"/>
                <w:noProof/>
              </w:rPr>
              <w:t>2.1.1</w:t>
            </w:r>
            <w:r>
              <w:rPr>
                <w:noProof/>
                <w:lang w:eastAsia="en-IN"/>
              </w:rPr>
              <w:tab/>
            </w:r>
            <w:r w:rsidRPr="007F6EAE">
              <w:rPr>
                <w:rStyle w:val="Hyperlink"/>
                <w:noProof/>
                <w:spacing w:val="-8"/>
              </w:rPr>
              <w:t>Template:</w:t>
            </w:r>
            <w:r w:rsidRPr="007F6EAE">
              <w:rPr>
                <w:rStyle w:val="Hyperlink"/>
                <w:noProof/>
                <w:spacing w:val="-4"/>
              </w:rPr>
              <w:t> </w:t>
            </w:r>
            <w:r w:rsidRPr="007F6EAE">
              <w:rPr>
                <w:rStyle w:val="Hyperlink"/>
                <w:noProof/>
              </w:rPr>
              <w:t>ARGNS_MODELPOM - ARGNS_MODELPOM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_Toc484808596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7966" w:rsidRDefault="000C7966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  <w:sz w:val="22"/>
              <w:szCs w:val="22"/>
              <w:lang w:eastAsia="en-IN"/>
            </w:rPr>
          </w:pPr>
          <w:hyperlink w:anchor="_Toc484808597" w:history="1">
            <w:r w:rsidRPr="007F6EAE">
              <w:rPr>
                <w:rStyle w:val="Hyperlink"/>
                <w:rFonts w:ascii="Calibri" w:hAnsi="Calibri" w:cs="Calibri"/>
                <w:noProof/>
                <w:spacing w:val="-7"/>
              </w:rPr>
              <w:t>3</w:t>
            </w:r>
            <w:r>
              <w:rPr>
                <w:b w:val="0"/>
                <w:noProof/>
                <w:sz w:val="22"/>
                <w:szCs w:val="22"/>
                <w:lang w:eastAsia="en-IN"/>
              </w:rPr>
              <w:tab/>
            </w:r>
            <w:r w:rsidRPr="007F6EAE">
              <w:rPr>
                <w:rStyle w:val="Hyperlink"/>
                <w:rFonts w:ascii="Calibri" w:hAnsi="Calibri" w:cs="Calibri"/>
                <w:noProof/>
                <w:spacing w:val="-17"/>
              </w:rPr>
              <w:t>DATA</w:t>
            </w:r>
            <w:r w:rsidRPr="007F6EAE">
              <w:rPr>
                <w:rStyle w:val="Hyperlink"/>
                <w:rFonts w:ascii="Calibri" w:hAnsi="Calibri" w:cs="Calibri"/>
                <w:noProof/>
                <w:spacing w:val="-11"/>
              </w:rPr>
              <w:t> </w:t>
            </w:r>
            <w:r w:rsidRPr="007F6EAE">
              <w:rPr>
                <w:rStyle w:val="Hyperlink"/>
                <w:rFonts w:ascii="Calibri" w:hAnsi="Calibri" w:cs="Calibri"/>
                <w:noProof/>
                <w:spacing w:val="-8"/>
              </w:rPr>
              <w:t>IMPORT </w:t>
            </w:r>
            <w:r w:rsidRPr="007F6EAE">
              <w:rPr>
                <w:rStyle w:val="Hyperlink"/>
                <w:rFonts w:ascii="Calibri" w:hAnsi="Calibri" w:cs="Calibri"/>
                <w:noProof/>
                <w:spacing w:val="-7"/>
              </w:rPr>
              <w:t>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_Toc484808597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7966" w:rsidRDefault="000C7966">
          <w:pPr>
            <w:pStyle w:val="TOC2"/>
            <w:tabs>
              <w:tab w:val="left" w:pos="880"/>
              <w:tab w:val="right" w:leader="dot" w:pos="9350"/>
            </w:tabs>
            <w:rPr>
              <w:b w:val="0"/>
              <w:noProof/>
              <w:lang w:eastAsia="en-IN"/>
            </w:rPr>
          </w:pPr>
          <w:hyperlink w:anchor="_Toc484808598" w:history="1">
            <w:r w:rsidRPr="007F6EAE">
              <w:rPr>
                <w:rStyle w:val="Hyperlink"/>
                <w:noProof/>
              </w:rPr>
              <w:t>3.1</w:t>
            </w:r>
            <w:r>
              <w:rPr>
                <w:b w:val="0"/>
                <w:noProof/>
                <w:lang w:eastAsia="en-IN"/>
              </w:rPr>
              <w:tab/>
            </w:r>
            <w:r w:rsidRPr="007F6EAE">
              <w:rPr>
                <w:rStyle w:val="Hyperlink"/>
                <w:noProof/>
              </w:rPr>
              <w:t>Excel</w:t>
            </w:r>
            <w:r w:rsidRPr="007F6EAE">
              <w:rPr>
                <w:rStyle w:val="Hyperlink"/>
                <w:noProof/>
                <w:spacing w:val="-2"/>
              </w:rPr>
              <w:t> </w:t>
            </w:r>
            <w:r w:rsidRPr="007F6EAE">
              <w:rPr>
                <w:rStyle w:val="Hyperlink"/>
                <w:noProof/>
              </w:rPr>
              <w:t>Preparation for Model POM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_Toc484808598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C7966" w:rsidRDefault="000C7966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  <w:sz w:val="22"/>
              <w:szCs w:val="22"/>
              <w:lang w:eastAsia="en-IN"/>
            </w:rPr>
          </w:pPr>
          <w:hyperlink w:anchor="_Toc484808599" w:history="1">
            <w:r w:rsidRPr="007F6EAE">
              <w:rPr>
                <w:rStyle w:val="Hyperlink"/>
                <w:noProof/>
              </w:rPr>
              <w:t>4</w:t>
            </w:r>
            <w:r>
              <w:rPr>
                <w:b w:val="0"/>
                <w:noProof/>
                <w:sz w:val="22"/>
                <w:szCs w:val="22"/>
                <w:lang w:eastAsia="en-IN"/>
              </w:rPr>
              <w:tab/>
            </w:r>
            <w:r w:rsidRPr="007F6EAE">
              <w:rPr>
                <w:rStyle w:val="Hyperlink"/>
                <w:noProof/>
                <w:spacing w:val="-9"/>
              </w:rPr>
              <w:t>CSV</w:t>
            </w:r>
            <w:r w:rsidRPr="007F6EAE">
              <w:rPr>
                <w:rStyle w:val="Hyperlink"/>
                <w:noProof/>
                <w:spacing w:val="-16"/>
              </w:rPr>
              <w:t> </w:t>
            </w:r>
            <w:r w:rsidRPr="007F6EAE">
              <w:rPr>
                <w:rStyle w:val="Hyperlink"/>
                <w:noProof/>
                <w:spacing w:val="-5"/>
              </w:rPr>
              <w:t>files</w:t>
            </w:r>
            <w:r w:rsidRPr="007F6EAE">
              <w:rPr>
                <w:rStyle w:val="Hyperlink"/>
                <w:noProof/>
                <w:spacing w:val="-9"/>
              </w:rPr>
              <w:t> </w:t>
            </w:r>
            <w:r w:rsidRPr="007F6EAE">
              <w:rPr>
                <w:rStyle w:val="Hyperlink"/>
                <w:noProof/>
              </w:rPr>
              <w:t>import trough</w:t>
            </w:r>
            <w:r w:rsidRPr="007F6EAE">
              <w:rPr>
                <w:rStyle w:val="Hyperlink"/>
                <w:noProof/>
                <w:spacing w:val="-13"/>
              </w:rPr>
              <w:t> </w:t>
            </w:r>
            <w:r w:rsidRPr="007F6EAE">
              <w:rPr>
                <w:rStyle w:val="Hyperlink"/>
                <w:noProof/>
                <w:spacing w:val="-11"/>
              </w:rPr>
              <w:t>DTW</w:t>
            </w:r>
            <w:r w:rsidRPr="007F6EAE">
              <w:rPr>
                <w:rStyle w:val="Hyperlink"/>
                <w:noProof/>
                <w:spacing w:val="-21"/>
              </w:rPr>
              <w:t> </w:t>
            </w:r>
            <w:r w:rsidRPr="007F6EAE">
              <w:rPr>
                <w:rStyle w:val="Hyperlink"/>
                <w:noProof/>
                <w:spacing w:val="-3"/>
              </w:rPr>
              <w:t>–</w:t>
            </w:r>
            <w:r w:rsidRPr="007F6EAE">
              <w:rPr>
                <w:rStyle w:val="Hyperlink"/>
                <w:noProof/>
                <w:spacing w:val="-8"/>
              </w:rPr>
              <w:t>Model POM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_Toc484808599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2662" w:rsidRDefault="00362662">
          <w:r>
            <w:rPr>
              <w:b/>
              <w:bCs/>
              <w:noProof/>
            </w:rPr>
            <w:fldChar w:fldCharType="end"/>
          </w:r>
        </w:p>
      </w:sdtContent>
    </w:sdt>
    <w:p w:rsidR="00362662" w:rsidRDefault="00362662">
      <w:pPr>
        <w:rPr>
          <w:rFonts w:ascii="Calibri" w:hAnsi="Calibri" w:cs="Calibri"/>
          <w:noProof/>
          <w:color w:val="4F81BD"/>
          <w:spacing w:val="-7"/>
          <w:sz w:val="25"/>
        </w:rPr>
      </w:pPr>
      <w:r>
        <w:rPr>
          <w:rFonts w:ascii="Calibri" w:hAnsi="Calibri" w:cs="Calibri"/>
          <w:noProof/>
          <w:color w:val="4F81BD"/>
          <w:spacing w:val="-7"/>
          <w:sz w:val="25"/>
        </w:rPr>
        <w:br w:type="page"/>
      </w:r>
    </w:p>
    <w:p w:rsidR="00362662" w:rsidRDefault="00362662" w:rsidP="00362662">
      <w:pPr>
        <w:pStyle w:val="Heading1"/>
      </w:pPr>
      <w:bookmarkStart w:id="0" w:name="_Toc484808593"/>
      <w:r>
        <w:rPr>
          <w:noProof/>
        </w:rPr>
        <w:lastRenderedPageBreak/>
        <w:t>INTRODUCTION</w:t>
      </w:r>
      <w:bookmarkEnd w:id="0"/>
    </w:p>
    <w:p w:rsidR="00362662" w:rsidRDefault="00362662" w:rsidP="00705C80">
      <w:pPr>
        <w:spacing w:after="0" w:line="240" w:lineRule="auto"/>
        <w:ind w:left="-284"/>
        <w:rPr>
          <w:rFonts w:ascii="Calibri" w:hAnsi="Calibri" w:cs="Calibri"/>
          <w:noProof/>
          <w:color w:val="000000"/>
          <w:spacing w:val="-6"/>
          <w:shd w:val="clear" w:color="auto" w:fill="FFFFFF"/>
        </w:rPr>
      </w:pPr>
      <w:r>
        <w:rPr>
          <w:rFonts w:ascii="Calibri" w:hAnsi="Calibri" w:cs="Calibri"/>
          <w:noProof/>
          <w:color w:val="000000"/>
          <w:spacing w:val="-6"/>
          <w:shd w:val="clear" w:color="auto" w:fill="FFFFFF"/>
        </w:rPr>
        <w:t>This document contains the necessary information to prepare and execute data migration for </w:t>
      </w:r>
      <w:r w:rsidR="001F74DC">
        <w:rPr>
          <w:rFonts w:ascii="Calibri" w:hAnsi="Calibri" w:cs="Calibri"/>
          <w:noProof/>
          <w:color w:val="000000"/>
          <w:spacing w:val="-6"/>
          <w:shd w:val="clear" w:color="auto" w:fill="FFFFFF"/>
        </w:rPr>
        <w:t xml:space="preserve">Model POM </w:t>
      </w:r>
      <w:r>
        <w:rPr>
          <w:rFonts w:ascii="Calibri" w:hAnsi="Calibri" w:cs="Calibri"/>
          <w:noProof/>
          <w:color w:val="000000"/>
          <w:spacing w:val="-6"/>
          <w:shd w:val="clear" w:color="auto" w:fill="FFFFFF"/>
        </w:rPr>
        <w:t>using the DTW tool.</w:t>
      </w:r>
    </w:p>
    <w:p w:rsidR="00362662" w:rsidRDefault="00362662" w:rsidP="00362662">
      <w:pPr>
        <w:spacing w:after="0" w:line="449" w:lineRule="exact"/>
        <w:ind w:left="-284"/>
      </w:pPr>
    </w:p>
    <w:p w:rsidR="00362662" w:rsidRDefault="00362662" w:rsidP="00362662">
      <w:pPr>
        <w:pStyle w:val="Heading1"/>
        <w:spacing w:before="0"/>
      </w:pPr>
      <w:bookmarkStart w:id="1" w:name="_Toc484808594"/>
      <w:r>
        <w:rPr>
          <w:noProof/>
        </w:rPr>
        <w:t>TEMPLATES</w:t>
      </w:r>
      <w:bookmarkEnd w:id="1"/>
    </w:p>
    <w:p w:rsidR="00362662" w:rsidRDefault="00362662" w:rsidP="00362662">
      <w:pPr>
        <w:spacing w:after="0" w:line="240" w:lineRule="exact"/>
        <w:ind w:left="787"/>
      </w:pPr>
    </w:p>
    <w:p w:rsidR="00362662" w:rsidRPr="00362662" w:rsidRDefault="00362662" w:rsidP="00362662">
      <w:pPr>
        <w:pStyle w:val="Heading2"/>
        <w:rPr>
          <w:color w:val="2E74B5" w:themeColor="accent1" w:themeShade="BF"/>
        </w:rPr>
      </w:pPr>
      <w:bookmarkStart w:id="2" w:name="_Toc484808595"/>
      <w:r w:rsidRPr="00362662">
        <w:rPr>
          <w:noProof/>
          <w:color w:val="2E74B5" w:themeColor="accent1" w:themeShade="BF"/>
          <w:spacing w:val="-13"/>
        </w:rPr>
        <w:t>Templates</w:t>
      </w:r>
      <w:r w:rsidRPr="00362662">
        <w:rPr>
          <w:noProof/>
          <w:color w:val="2E74B5" w:themeColor="accent1" w:themeShade="BF"/>
          <w:spacing w:val="-16"/>
        </w:rPr>
        <w:t> </w:t>
      </w:r>
      <w:r w:rsidRPr="00362662">
        <w:rPr>
          <w:noProof/>
          <w:color w:val="2E74B5" w:themeColor="accent1" w:themeShade="BF"/>
        </w:rPr>
        <w:t>related</w:t>
      </w:r>
      <w:r w:rsidRPr="00362662">
        <w:rPr>
          <w:noProof/>
          <w:color w:val="2E74B5" w:themeColor="accent1" w:themeShade="BF"/>
          <w:spacing w:val="-11"/>
        </w:rPr>
        <w:t> </w:t>
      </w:r>
      <w:r w:rsidRPr="00362662">
        <w:rPr>
          <w:noProof/>
          <w:color w:val="2E74B5" w:themeColor="accent1" w:themeShade="BF"/>
          <w:spacing w:val="-7"/>
        </w:rPr>
        <w:t>to</w:t>
      </w:r>
      <w:r w:rsidRPr="00362662">
        <w:rPr>
          <w:noProof/>
          <w:color w:val="2E74B5" w:themeColor="accent1" w:themeShade="BF"/>
          <w:spacing w:val="-16"/>
        </w:rPr>
        <w:t> </w:t>
      </w:r>
      <w:r w:rsidR="00FC7982">
        <w:rPr>
          <w:noProof/>
          <w:color w:val="2E74B5" w:themeColor="accent1" w:themeShade="BF"/>
          <w:spacing w:val="-5"/>
        </w:rPr>
        <w:t>Model POM</w:t>
      </w:r>
      <w:bookmarkEnd w:id="2"/>
    </w:p>
    <w:p w:rsidR="00362662" w:rsidRDefault="00362662" w:rsidP="00362662">
      <w:pPr>
        <w:spacing w:after="0" w:line="341" w:lineRule="exact"/>
      </w:pPr>
      <w:r>
        <w:rPr>
          <w:rFonts w:ascii="Calibri" w:hAnsi="Calibri" w:cs="Calibri"/>
          <w:noProof/>
          <w:color w:val="000000"/>
          <w:spacing w:val="-13"/>
        </w:rPr>
        <w:t>To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import </w:t>
      </w:r>
      <w:r>
        <w:rPr>
          <w:rFonts w:ascii="Calibri" w:hAnsi="Calibri" w:cs="Calibri"/>
          <w:noProof/>
          <w:color w:val="000000"/>
          <w:spacing w:val="-6"/>
        </w:rPr>
        <w:t>data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related </w:t>
      </w:r>
      <w:r>
        <w:rPr>
          <w:rFonts w:ascii="Calibri" w:hAnsi="Calibri" w:cs="Calibri"/>
          <w:noProof/>
          <w:color w:val="000000"/>
          <w:spacing w:val="-6"/>
        </w:rPr>
        <w:t>to</w:t>
      </w:r>
      <w:r>
        <w:rPr>
          <w:rFonts w:ascii="Calibri" w:hAnsi="Calibri" w:cs="Calibri"/>
          <w:noProof/>
          <w:color w:val="000000"/>
          <w:spacing w:val="-5"/>
        </w:rPr>
        <w:t> </w:t>
      </w:r>
      <w:r w:rsidR="001F74DC">
        <w:rPr>
          <w:rFonts w:ascii="Calibri" w:hAnsi="Calibri" w:cs="Calibri"/>
          <w:noProof/>
          <w:color w:val="000000"/>
          <w:spacing w:val="-6"/>
        </w:rPr>
        <w:t>Model POM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following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Excel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need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to </w:t>
      </w:r>
      <w:r>
        <w:rPr>
          <w:rFonts w:ascii="Calibri" w:hAnsi="Calibri" w:cs="Calibri"/>
          <w:noProof/>
          <w:color w:val="000000"/>
          <w:spacing w:val="-7"/>
        </w:rPr>
        <w:t>be</w:t>
      </w:r>
      <w:r>
        <w:rPr>
          <w:rFonts w:ascii="Calibri" w:hAnsi="Calibri" w:cs="Calibri"/>
          <w:noProof/>
          <w:color w:val="000000"/>
          <w:spacing w:val="-3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completed:</w:t>
      </w: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362662">
      <w:pPr>
        <w:spacing w:after="0" w:line="257" w:lineRule="exact"/>
      </w:pPr>
      <w:r>
        <w:rPr>
          <w:rFonts w:ascii="Calibri" w:hAnsi="Calibri" w:cs="Calibri"/>
          <w:noProof/>
          <w:color w:val="000000"/>
          <w:spacing w:val="-3"/>
        </w:rPr>
        <w:t>1.</w:t>
      </w:r>
      <w:r>
        <w:rPr>
          <w:rFonts w:ascii="Calibri" w:hAnsi="Calibri" w:cs="Calibri"/>
          <w:noProof/>
          <w:color w:val="000000"/>
          <w:w w:val="326"/>
          <w:sz w:val="24"/>
        </w:rPr>
        <w:t> </w:t>
      </w:r>
      <w:r w:rsidR="001F74DC" w:rsidRPr="001F74DC">
        <w:rPr>
          <w:rFonts w:ascii="Calibri" w:hAnsi="Calibri" w:cs="Calibri"/>
          <w:noProof/>
          <w:color w:val="000000"/>
          <w:spacing w:val="-8"/>
        </w:rPr>
        <w:t>ARGNS_MODELPOM - ARGNS_MODELPOM</w:t>
      </w: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1F74DC">
      <w:pPr>
        <w:pStyle w:val="Heading3"/>
      </w:pPr>
      <w:bookmarkStart w:id="3" w:name="_Toc484808596"/>
      <w:r>
        <w:rPr>
          <w:noProof/>
          <w:spacing w:val="-8"/>
        </w:rPr>
        <w:t>Template:</w:t>
      </w:r>
      <w:r>
        <w:rPr>
          <w:noProof/>
          <w:color w:val="000000"/>
          <w:spacing w:val="-4"/>
        </w:rPr>
        <w:t> </w:t>
      </w:r>
      <w:r w:rsidR="001F74DC" w:rsidRPr="001F74DC">
        <w:rPr>
          <w:noProof/>
        </w:rPr>
        <w:t>ARGNS_MODELPOM - ARGNS_M</w:t>
      </w:r>
      <w:bookmarkStart w:id="4" w:name="_GoBack"/>
      <w:bookmarkEnd w:id="4"/>
      <w:r w:rsidR="001F74DC" w:rsidRPr="001F74DC">
        <w:rPr>
          <w:noProof/>
        </w:rPr>
        <w:t>ODELPOM</w:t>
      </w:r>
      <w:bookmarkEnd w:id="3"/>
    </w:p>
    <w:p w:rsidR="00362662" w:rsidRDefault="00362662" w:rsidP="00362662">
      <w:pPr>
        <w:spacing w:after="0" w:line="341" w:lineRule="exact"/>
      </w:pPr>
      <w:r>
        <w:rPr>
          <w:rFonts w:ascii="Calibri" w:hAnsi="Calibri" w:cs="Calibri"/>
          <w:noProof/>
          <w:color w:val="000000"/>
          <w:spacing w:val="-5"/>
        </w:rPr>
        <w:t>This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</w:t>
      </w:r>
      <w:r>
        <w:rPr>
          <w:rFonts w:ascii="Calibri" w:hAnsi="Calibri" w:cs="Calibri"/>
          <w:noProof/>
          <w:color w:val="000000"/>
          <w:spacing w:val="-3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that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will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hold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general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information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for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each</w:t>
      </w:r>
      <w:r>
        <w:rPr>
          <w:rFonts w:ascii="Calibri" w:hAnsi="Calibri" w:cs="Calibri"/>
          <w:noProof/>
          <w:color w:val="000000"/>
          <w:spacing w:val="-9"/>
        </w:rPr>
        <w:t> </w:t>
      </w:r>
      <w:r w:rsidR="001F74DC">
        <w:rPr>
          <w:rFonts w:ascii="Calibri" w:hAnsi="Calibri" w:cs="Calibri"/>
          <w:noProof/>
          <w:color w:val="000000"/>
          <w:spacing w:val="-6"/>
        </w:rPr>
        <w:t>Model POM</w:t>
      </w:r>
      <w:r>
        <w:rPr>
          <w:rFonts w:ascii="Calibri" w:hAnsi="Calibri" w:cs="Calibri"/>
          <w:noProof/>
          <w:color w:val="000000"/>
          <w:spacing w:val="-5"/>
        </w:rPr>
        <w:t>.</w:t>
      </w: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362662">
      <w:pPr>
        <w:spacing w:after="0" w:line="264" w:lineRule="exact"/>
      </w:pPr>
      <w:r>
        <w:rPr>
          <w:rFonts w:ascii="Calibri" w:hAnsi="Calibri" w:cs="Calibri"/>
          <w:noProof/>
          <w:color w:val="000000"/>
          <w:spacing w:val="-4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relevant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fields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in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this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</w:t>
      </w:r>
      <w:r>
        <w:rPr>
          <w:rFonts w:ascii="Calibri" w:hAnsi="Calibri" w:cs="Calibri"/>
          <w:noProof/>
          <w:color w:val="000000"/>
          <w:spacing w:val="-6"/>
        </w:rPr>
        <w:t> are:</w:t>
      </w: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362662">
      <w:pPr>
        <w:spacing w:after="0" w:line="271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4"/>
        </w:rPr>
        <w:t>1.</w:t>
      </w:r>
      <w:r>
        <w:rPr>
          <w:rFonts w:ascii="Calibri" w:hAnsi="Calibri" w:cs="Calibri"/>
          <w:noProof/>
          <w:color w:val="000000"/>
          <w:spacing w:val="-6"/>
        </w:rPr>
        <w:t> </w:t>
      </w:r>
      <w:r w:rsidR="001F74DC" w:rsidRPr="001F74DC">
        <w:rPr>
          <w:rFonts w:ascii="Calibri" w:hAnsi="Calibri" w:cs="Calibri"/>
          <w:noProof/>
          <w:color w:val="000000"/>
          <w:spacing w:val="-6"/>
        </w:rPr>
        <w:t>ParentKey</w:t>
      </w:r>
      <w:r>
        <w:rPr>
          <w:rFonts w:ascii="Calibri" w:hAnsi="Calibri" w:cs="Calibri"/>
          <w:noProof/>
          <w:color w:val="000000"/>
          <w:spacing w:val="-6"/>
        </w:rPr>
        <w:t>:</w:t>
      </w:r>
      <w:r>
        <w:rPr>
          <w:rFonts w:ascii="Calibri" w:hAnsi="Calibri" w:cs="Calibri"/>
          <w:noProof/>
          <w:color w:val="000000"/>
          <w:spacing w:val="-7"/>
        </w:rPr>
        <w:t> </w:t>
      </w:r>
      <w:r w:rsidR="001F74DC">
        <w:rPr>
          <w:rFonts w:ascii="Calibri" w:hAnsi="Calibri" w:cs="Calibri"/>
          <w:noProof/>
          <w:color w:val="000000"/>
          <w:spacing w:val="-5"/>
        </w:rPr>
        <w:t>This</w:t>
      </w:r>
      <w:r w:rsidR="001F74DC">
        <w:rPr>
          <w:rFonts w:ascii="Calibri" w:hAnsi="Calibri" w:cs="Calibri"/>
          <w:noProof/>
          <w:color w:val="000000"/>
          <w:spacing w:val="-12"/>
        </w:rPr>
        <w:t> </w:t>
      </w:r>
      <w:r w:rsidR="001F74DC">
        <w:rPr>
          <w:rFonts w:ascii="Calibri" w:hAnsi="Calibri" w:cs="Calibri"/>
          <w:noProof/>
          <w:color w:val="000000"/>
          <w:spacing w:val="-2"/>
        </w:rPr>
        <w:t>is</w:t>
      </w:r>
      <w:r w:rsidR="001F74DC">
        <w:rPr>
          <w:rFonts w:ascii="Calibri" w:hAnsi="Calibri" w:cs="Calibri"/>
          <w:noProof/>
          <w:color w:val="000000"/>
          <w:spacing w:val="-9"/>
        </w:rPr>
        <w:t> </w:t>
      </w:r>
      <w:r w:rsidR="001F74DC">
        <w:rPr>
          <w:rFonts w:ascii="Calibri" w:hAnsi="Calibri" w:cs="Calibri"/>
          <w:noProof/>
          <w:color w:val="000000"/>
          <w:spacing w:val="-5"/>
        </w:rPr>
        <w:t>the</w:t>
      </w:r>
      <w:r w:rsidR="001F74DC">
        <w:rPr>
          <w:rFonts w:ascii="Calibri" w:hAnsi="Calibri" w:cs="Calibri"/>
          <w:noProof/>
          <w:color w:val="000000"/>
          <w:spacing w:val="-3"/>
        </w:rPr>
        <w:t> </w:t>
      </w:r>
      <w:r w:rsidR="001F74DC">
        <w:rPr>
          <w:rFonts w:ascii="Calibri" w:hAnsi="Calibri" w:cs="Calibri"/>
          <w:noProof/>
          <w:color w:val="000000"/>
          <w:spacing w:val="-7"/>
        </w:rPr>
        <w:t>SAP</w:t>
      </w:r>
      <w:r w:rsidR="001F74DC">
        <w:rPr>
          <w:rFonts w:ascii="Calibri" w:hAnsi="Calibri" w:cs="Calibri"/>
          <w:noProof/>
          <w:color w:val="000000"/>
          <w:spacing w:val="-8"/>
        </w:rPr>
        <w:t> </w:t>
      </w:r>
      <w:r w:rsidR="001F74DC">
        <w:rPr>
          <w:rFonts w:ascii="Calibri" w:hAnsi="Calibri" w:cs="Calibri"/>
          <w:noProof/>
          <w:color w:val="000000"/>
          <w:spacing w:val="-6"/>
        </w:rPr>
        <w:t>internal code</w:t>
      </w:r>
      <w:r w:rsidR="001F74DC">
        <w:rPr>
          <w:rFonts w:ascii="Calibri" w:hAnsi="Calibri" w:cs="Calibri"/>
          <w:noProof/>
          <w:color w:val="000000"/>
          <w:spacing w:val="-8"/>
        </w:rPr>
        <w:t> </w:t>
      </w:r>
      <w:r w:rsidR="001F74DC">
        <w:rPr>
          <w:rFonts w:ascii="Calibri" w:hAnsi="Calibri" w:cs="Calibri"/>
          <w:noProof/>
          <w:color w:val="000000"/>
          <w:spacing w:val="-6"/>
        </w:rPr>
        <w:t>defined</w:t>
      </w:r>
      <w:r w:rsidR="001F74DC">
        <w:rPr>
          <w:rFonts w:ascii="Calibri" w:hAnsi="Calibri" w:cs="Calibri"/>
          <w:noProof/>
          <w:color w:val="000000"/>
          <w:spacing w:val="-7"/>
        </w:rPr>
        <w:t> </w:t>
      </w:r>
      <w:r w:rsidR="001F74DC">
        <w:rPr>
          <w:rFonts w:ascii="Calibri" w:hAnsi="Calibri" w:cs="Calibri"/>
          <w:noProof/>
          <w:color w:val="000000"/>
          <w:spacing w:val="-4"/>
        </w:rPr>
        <w:t>in</w:t>
      </w:r>
      <w:r w:rsidR="001F74DC">
        <w:rPr>
          <w:rFonts w:ascii="Calibri" w:hAnsi="Calibri" w:cs="Calibri"/>
          <w:noProof/>
          <w:color w:val="000000"/>
          <w:spacing w:val="-9"/>
        </w:rPr>
        <w:t> </w:t>
      </w:r>
      <w:r w:rsidR="001F74DC">
        <w:rPr>
          <w:rFonts w:ascii="Calibri" w:hAnsi="Calibri" w:cs="Calibri"/>
          <w:noProof/>
          <w:color w:val="000000"/>
          <w:spacing w:val="-4"/>
        </w:rPr>
        <w:t>the</w:t>
      </w:r>
      <w:r w:rsidR="001F74DC">
        <w:rPr>
          <w:rFonts w:ascii="Calibri" w:hAnsi="Calibri" w:cs="Calibri"/>
          <w:noProof/>
          <w:color w:val="000000"/>
          <w:spacing w:val="-6"/>
        </w:rPr>
        <w:t> code</w:t>
      </w:r>
      <w:r w:rsidR="001F74DC">
        <w:rPr>
          <w:rFonts w:ascii="Calibri" w:hAnsi="Calibri" w:cs="Calibri"/>
          <w:noProof/>
          <w:color w:val="000000"/>
          <w:spacing w:val="-8"/>
        </w:rPr>
        <w:t> </w:t>
      </w:r>
      <w:r w:rsidR="001F74DC">
        <w:rPr>
          <w:rFonts w:ascii="Calibri" w:hAnsi="Calibri" w:cs="Calibri"/>
          <w:noProof/>
          <w:color w:val="000000"/>
          <w:spacing w:val="-5"/>
        </w:rPr>
        <w:t>field</w:t>
      </w:r>
      <w:r w:rsidR="001F74DC">
        <w:rPr>
          <w:rFonts w:ascii="Calibri" w:hAnsi="Calibri" w:cs="Calibri"/>
          <w:noProof/>
          <w:color w:val="000000"/>
          <w:spacing w:val="-7"/>
        </w:rPr>
        <w:t> </w:t>
      </w:r>
      <w:r w:rsidR="001F74DC">
        <w:rPr>
          <w:rFonts w:ascii="Calibri" w:hAnsi="Calibri" w:cs="Calibri"/>
          <w:noProof/>
          <w:color w:val="000000"/>
          <w:spacing w:val="-6"/>
        </w:rPr>
        <w:t>of</w:t>
      </w:r>
      <w:r w:rsidR="001F74DC">
        <w:rPr>
          <w:rFonts w:ascii="Calibri" w:hAnsi="Calibri" w:cs="Calibri"/>
          <w:noProof/>
          <w:color w:val="000000"/>
          <w:spacing w:val="-8"/>
        </w:rPr>
        <w:t> </w:t>
      </w:r>
      <w:r w:rsidR="001F74DC">
        <w:rPr>
          <w:rFonts w:ascii="Calibri" w:hAnsi="Calibri" w:cs="Calibri"/>
          <w:noProof/>
          <w:color w:val="000000"/>
          <w:spacing w:val="-5"/>
        </w:rPr>
        <w:t>the</w:t>
      </w:r>
      <w:r w:rsidR="001F74DC">
        <w:rPr>
          <w:rFonts w:ascii="Calibri" w:hAnsi="Calibri" w:cs="Calibri"/>
          <w:noProof/>
          <w:color w:val="000000"/>
          <w:spacing w:val="-6"/>
        </w:rPr>
        <w:t> </w:t>
      </w:r>
      <w:r w:rsidR="001F74DC" w:rsidRPr="001F74DC">
        <w:rPr>
          <w:rFonts w:ascii="Calibri" w:hAnsi="Calibri" w:cs="Calibri"/>
          <w:noProof/>
          <w:color w:val="000000"/>
          <w:spacing w:val="-6"/>
        </w:rPr>
        <w:t>ARGNS_MODEL - ARGNS_MODEL</w:t>
      </w:r>
    </w:p>
    <w:p w:rsidR="0078275E" w:rsidRDefault="0078275E" w:rsidP="00362662">
      <w:pPr>
        <w:spacing w:after="0" w:line="271" w:lineRule="exact"/>
      </w:pPr>
      <w:r>
        <w:rPr>
          <w:rFonts w:ascii="Calibri" w:hAnsi="Calibri" w:cs="Calibri"/>
          <w:noProof/>
          <w:color w:val="000000"/>
          <w:spacing w:val="-6"/>
        </w:rPr>
        <w:t xml:space="preserve">2. </w:t>
      </w:r>
      <w:r w:rsidR="001F74DC" w:rsidRPr="001F74DC">
        <w:rPr>
          <w:rFonts w:ascii="Calibri" w:hAnsi="Calibri" w:cs="Calibri"/>
          <w:noProof/>
          <w:color w:val="000000"/>
          <w:spacing w:val="-6"/>
        </w:rPr>
        <w:t>LineNum</w:t>
      </w:r>
      <w:r>
        <w:rPr>
          <w:rFonts w:ascii="Calibri" w:hAnsi="Calibri" w:cs="Calibri"/>
          <w:noProof/>
          <w:color w:val="000000"/>
          <w:spacing w:val="-6"/>
        </w:rPr>
        <w:t xml:space="preserve">: </w:t>
      </w:r>
      <w:r w:rsidR="001F74DC">
        <w:rPr>
          <w:rFonts w:ascii="Calibri" w:hAnsi="Calibri" w:cs="Calibri"/>
          <w:noProof/>
          <w:color w:val="000000"/>
          <w:spacing w:val="-7"/>
        </w:rPr>
        <w:t>Leave</w:t>
      </w:r>
      <w:r w:rsidR="001F74DC">
        <w:rPr>
          <w:rFonts w:ascii="Calibri" w:hAnsi="Calibri" w:cs="Calibri"/>
          <w:noProof/>
          <w:color w:val="000000"/>
          <w:spacing w:val="-6"/>
        </w:rPr>
        <w:t> blank. </w:t>
      </w:r>
      <w:r w:rsidR="001F74DC">
        <w:rPr>
          <w:rFonts w:ascii="Calibri" w:hAnsi="Calibri" w:cs="Calibri"/>
          <w:noProof/>
          <w:color w:val="000000"/>
          <w:spacing w:val="-5"/>
        </w:rPr>
        <w:t>This</w:t>
      </w:r>
      <w:r w:rsidR="001F74DC">
        <w:rPr>
          <w:rFonts w:ascii="Calibri" w:hAnsi="Calibri" w:cs="Calibri"/>
          <w:noProof/>
          <w:color w:val="000000"/>
          <w:spacing w:val="-7"/>
        </w:rPr>
        <w:t> </w:t>
      </w:r>
      <w:r w:rsidR="001F74DC">
        <w:rPr>
          <w:rFonts w:ascii="Calibri" w:hAnsi="Calibri" w:cs="Calibri"/>
          <w:noProof/>
          <w:color w:val="000000"/>
          <w:spacing w:val="-5"/>
        </w:rPr>
        <w:t>field</w:t>
      </w:r>
      <w:r w:rsidR="001F74DC">
        <w:rPr>
          <w:rFonts w:ascii="Calibri" w:hAnsi="Calibri" w:cs="Calibri"/>
          <w:noProof/>
          <w:color w:val="000000"/>
          <w:spacing w:val="-9"/>
        </w:rPr>
        <w:t> </w:t>
      </w:r>
      <w:r w:rsidR="001F74DC">
        <w:rPr>
          <w:rFonts w:ascii="Calibri" w:hAnsi="Calibri" w:cs="Calibri"/>
          <w:noProof/>
          <w:color w:val="000000"/>
          <w:spacing w:val="-3"/>
        </w:rPr>
        <w:t>is</w:t>
      </w:r>
      <w:r w:rsidR="001F74DC">
        <w:rPr>
          <w:rFonts w:ascii="Calibri" w:hAnsi="Calibri" w:cs="Calibri"/>
          <w:noProof/>
          <w:color w:val="000000"/>
          <w:spacing w:val="-9"/>
        </w:rPr>
        <w:t> </w:t>
      </w:r>
      <w:r w:rsidR="001F74DC">
        <w:rPr>
          <w:rFonts w:ascii="Calibri" w:hAnsi="Calibri" w:cs="Calibri"/>
          <w:noProof/>
          <w:color w:val="000000"/>
          <w:spacing w:val="-6"/>
        </w:rPr>
        <w:t>automatically </w:t>
      </w:r>
      <w:r w:rsidR="001F74DC">
        <w:rPr>
          <w:rFonts w:ascii="Calibri" w:hAnsi="Calibri" w:cs="Calibri"/>
          <w:noProof/>
          <w:color w:val="000000"/>
          <w:spacing w:val="-7"/>
        </w:rPr>
        <w:t>completed</w:t>
      </w:r>
      <w:r w:rsidR="001F74DC">
        <w:rPr>
          <w:rFonts w:ascii="Calibri" w:hAnsi="Calibri" w:cs="Calibri"/>
          <w:noProof/>
          <w:color w:val="000000"/>
          <w:spacing w:val="-9"/>
        </w:rPr>
        <w:t> </w:t>
      </w:r>
      <w:r w:rsidR="001F74DC">
        <w:rPr>
          <w:rFonts w:ascii="Calibri" w:hAnsi="Calibri" w:cs="Calibri"/>
          <w:noProof/>
          <w:color w:val="000000"/>
          <w:spacing w:val="-5"/>
        </w:rPr>
        <w:t>by</w:t>
      </w:r>
      <w:r w:rsidR="001F74DC">
        <w:rPr>
          <w:rFonts w:ascii="Calibri" w:hAnsi="Calibri" w:cs="Calibri"/>
          <w:noProof/>
          <w:color w:val="000000"/>
          <w:spacing w:val="-8"/>
        </w:rPr>
        <w:t> </w:t>
      </w:r>
      <w:r w:rsidR="001F74DC">
        <w:rPr>
          <w:rFonts w:ascii="Calibri" w:hAnsi="Calibri" w:cs="Calibri"/>
          <w:noProof/>
          <w:color w:val="000000"/>
          <w:spacing w:val="-6"/>
        </w:rPr>
        <w:t>DTW</w:t>
      </w:r>
      <w:r w:rsidR="001F74DC">
        <w:rPr>
          <w:rFonts w:ascii="Calibri" w:hAnsi="Calibri" w:cs="Calibri"/>
          <w:noProof/>
          <w:color w:val="000000"/>
          <w:spacing w:val="-8"/>
        </w:rPr>
        <w:t> </w:t>
      </w:r>
      <w:r w:rsidR="001F74DC">
        <w:rPr>
          <w:rFonts w:ascii="Calibri" w:hAnsi="Calibri" w:cs="Calibri"/>
          <w:noProof/>
          <w:color w:val="000000"/>
          <w:spacing w:val="-5"/>
        </w:rPr>
        <w:t>during</w:t>
      </w:r>
      <w:r w:rsidR="001F74DC">
        <w:rPr>
          <w:rFonts w:ascii="Calibri" w:hAnsi="Calibri" w:cs="Calibri"/>
          <w:noProof/>
          <w:color w:val="000000"/>
          <w:spacing w:val="-10"/>
        </w:rPr>
        <w:t> </w:t>
      </w:r>
      <w:r w:rsidR="001F74DC">
        <w:rPr>
          <w:rFonts w:ascii="Calibri" w:hAnsi="Calibri" w:cs="Calibri"/>
          <w:noProof/>
          <w:color w:val="000000"/>
          <w:spacing w:val="-5"/>
        </w:rPr>
        <w:t>the</w:t>
      </w:r>
      <w:r w:rsidR="001F74DC">
        <w:rPr>
          <w:rFonts w:ascii="Calibri" w:hAnsi="Calibri" w:cs="Calibri"/>
          <w:noProof/>
          <w:color w:val="000000"/>
          <w:spacing w:val="-6"/>
        </w:rPr>
        <w:t> </w:t>
      </w:r>
      <w:r w:rsidR="001F74DC">
        <w:rPr>
          <w:rFonts w:ascii="Calibri" w:hAnsi="Calibri" w:cs="Calibri"/>
          <w:noProof/>
          <w:color w:val="000000"/>
          <w:spacing w:val="-5"/>
        </w:rPr>
        <w:t>import</w:t>
      </w:r>
      <w:r w:rsidR="001F74DC">
        <w:rPr>
          <w:rFonts w:ascii="Calibri" w:hAnsi="Calibri" w:cs="Calibri"/>
          <w:noProof/>
          <w:color w:val="000000"/>
          <w:spacing w:val="-7"/>
        </w:rPr>
        <w:t> </w:t>
      </w:r>
      <w:r w:rsidR="001F74DC">
        <w:rPr>
          <w:rFonts w:ascii="Calibri" w:hAnsi="Calibri" w:cs="Calibri"/>
          <w:noProof/>
          <w:color w:val="000000"/>
          <w:spacing w:val="-6"/>
        </w:rPr>
        <w:t>process.</w:t>
      </w:r>
    </w:p>
    <w:p w:rsidR="00362662" w:rsidRDefault="0078275E" w:rsidP="00362662">
      <w:pPr>
        <w:spacing w:after="0" w:line="283" w:lineRule="exact"/>
      </w:pPr>
      <w:r>
        <w:rPr>
          <w:rFonts w:ascii="Calibri" w:hAnsi="Calibri" w:cs="Calibri"/>
          <w:noProof/>
          <w:color w:val="000000"/>
          <w:spacing w:val="-4"/>
        </w:rPr>
        <w:t>3</w:t>
      </w:r>
      <w:r w:rsidR="00362662">
        <w:rPr>
          <w:rFonts w:ascii="Calibri" w:hAnsi="Calibri" w:cs="Calibri"/>
          <w:noProof/>
          <w:color w:val="000000"/>
          <w:spacing w:val="-4"/>
        </w:rPr>
        <w:t>.</w:t>
      </w:r>
      <w:r w:rsidR="00362662">
        <w:rPr>
          <w:rFonts w:ascii="Calibri" w:hAnsi="Calibri" w:cs="Calibri"/>
          <w:noProof/>
          <w:color w:val="000000"/>
          <w:spacing w:val="-6"/>
        </w:rPr>
        <w:t> </w:t>
      </w:r>
      <w:r w:rsidR="001F74DC">
        <w:rPr>
          <w:rFonts w:ascii="Calibri" w:hAnsi="Calibri" w:cs="Calibri"/>
          <w:noProof/>
          <w:color w:val="000000"/>
          <w:spacing w:val="-6"/>
        </w:rPr>
        <w:t>Code</w:t>
      </w:r>
      <w:r w:rsidR="00362662">
        <w:rPr>
          <w:rFonts w:ascii="Calibri" w:hAnsi="Calibri" w:cs="Calibri"/>
          <w:noProof/>
          <w:color w:val="000000"/>
          <w:spacing w:val="-6"/>
        </w:rPr>
        <w:t>:</w:t>
      </w:r>
      <w:r w:rsidR="00362662">
        <w:rPr>
          <w:rFonts w:ascii="Calibri" w:hAnsi="Calibri" w:cs="Calibri"/>
          <w:noProof/>
          <w:color w:val="000000"/>
          <w:spacing w:val="-7"/>
        </w:rPr>
        <w:t> </w:t>
      </w:r>
      <w:r w:rsidR="001F74DC">
        <w:rPr>
          <w:rFonts w:ascii="Calibri" w:hAnsi="Calibri" w:cs="Calibri"/>
          <w:noProof/>
          <w:color w:val="000000"/>
          <w:spacing w:val="-5"/>
        </w:rPr>
        <w:t>This</w:t>
      </w:r>
      <w:r w:rsidR="001F74DC">
        <w:rPr>
          <w:rFonts w:ascii="Calibri" w:hAnsi="Calibri" w:cs="Calibri"/>
          <w:noProof/>
          <w:color w:val="000000"/>
          <w:spacing w:val="-9"/>
        </w:rPr>
        <w:t> </w:t>
      </w:r>
      <w:r w:rsidR="001F74DC">
        <w:rPr>
          <w:rFonts w:ascii="Calibri" w:hAnsi="Calibri" w:cs="Calibri"/>
          <w:noProof/>
          <w:color w:val="000000"/>
          <w:spacing w:val="-3"/>
        </w:rPr>
        <w:t>is</w:t>
      </w:r>
      <w:r w:rsidR="001F74DC">
        <w:rPr>
          <w:rFonts w:ascii="Calibri" w:hAnsi="Calibri" w:cs="Calibri"/>
          <w:noProof/>
          <w:color w:val="000000"/>
          <w:spacing w:val="-9"/>
        </w:rPr>
        <w:t> </w:t>
      </w:r>
      <w:r w:rsidR="001F74DC">
        <w:rPr>
          <w:rFonts w:ascii="Calibri" w:hAnsi="Calibri" w:cs="Calibri"/>
          <w:noProof/>
          <w:color w:val="000000"/>
          <w:spacing w:val="-5"/>
        </w:rPr>
        <w:t>the</w:t>
      </w:r>
      <w:r w:rsidR="001F74DC">
        <w:rPr>
          <w:rFonts w:ascii="Calibri" w:hAnsi="Calibri" w:cs="Calibri"/>
          <w:noProof/>
          <w:color w:val="000000"/>
          <w:spacing w:val="-6"/>
        </w:rPr>
        <w:t> SAP</w:t>
      </w:r>
      <w:r w:rsidR="001F74DC">
        <w:rPr>
          <w:rFonts w:ascii="Calibri" w:hAnsi="Calibri" w:cs="Calibri"/>
          <w:noProof/>
          <w:color w:val="000000"/>
          <w:spacing w:val="-10"/>
        </w:rPr>
        <w:t> </w:t>
      </w:r>
      <w:r w:rsidR="001F74DC">
        <w:rPr>
          <w:rFonts w:ascii="Calibri" w:hAnsi="Calibri" w:cs="Calibri"/>
          <w:noProof/>
          <w:color w:val="000000"/>
          <w:spacing w:val="-6"/>
        </w:rPr>
        <w:t>internal</w:t>
      </w:r>
      <w:r w:rsidR="001F74DC">
        <w:rPr>
          <w:rFonts w:ascii="Calibri" w:hAnsi="Calibri" w:cs="Calibri"/>
          <w:noProof/>
          <w:color w:val="000000"/>
          <w:spacing w:val="-4"/>
        </w:rPr>
        <w:t> </w:t>
      </w:r>
      <w:r w:rsidR="001F74DC">
        <w:rPr>
          <w:rFonts w:ascii="Calibri" w:hAnsi="Calibri" w:cs="Calibri"/>
          <w:noProof/>
          <w:color w:val="000000"/>
          <w:spacing w:val="-6"/>
        </w:rPr>
        <w:t>code</w:t>
      </w:r>
      <w:r w:rsidR="001F74DC">
        <w:rPr>
          <w:rFonts w:ascii="Calibri" w:hAnsi="Calibri" w:cs="Calibri"/>
          <w:noProof/>
          <w:color w:val="000000"/>
          <w:spacing w:val="-8"/>
        </w:rPr>
        <w:t> </w:t>
      </w:r>
      <w:r w:rsidR="001F74DC">
        <w:rPr>
          <w:rFonts w:ascii="Calibri" w:hAnsi="Calibri" w:cs="Calibri"/>
          <w:noProof/>
          <w:color w:val="000000"/>
          <w:spacing w:val="-6"/>
        </w:rPr>
        <w:t>defined</w:t>
      </w:r>
      <w:r w:rsidR="001F74DC">
        <w:rPr>
          <w:rFonts w:ascii="Calibri" w:hAnsi="Calibri" w:cs="Calibri"/>
          <w:noProof/>
          <w:color w:val="000000"/>
          <w:spacing w:val="-9"/>
        </w:rPr>
        <w:t> </w:t>
      </w:r>
      <w:r w:rsidR="001F74DC">
        <w:rPr>
          <w:rFonts w:ascii="Calibri" w:hAnsi="Calibri" w:cs="Calibri"/>
          <w:noProof/>
          <w:color w:val="000000"/>
          <w:spacing w:val="-2"/>
        </w:rPr>
        <w:t>in</w:t>
      </w:r>
      <w:r w:rsidR="001F74DC">
        <w:rPr>
          <w:rFonts w:ascii="Calibri" w:hAnsi="Calibri" w:cs="Calibri"/>
          <w:noProof/>
          <w:color w:val="000000"/>
          <w:spacing w:val="-12"/>
        </w:rPr>
        <w:t> </w:t>
      </w:r>
      <w:r w:rsidR="001F74DC">
        <w:rPr>
          <w:rFonts w:ascii="Calibri" w:hAnsi="Calibri" w:cs="Calibri"/>
          <w:noProof/>
          <w:color w:val="000000"/>
          <w:spacing w:val="-4"/>
        </w:rPr>
        <w:t>the</w:t>
      </w:r>
      <w:r w:rsidR="001F74DC">
        <w:rPr>
          <w:rFonts w:ascii="Calibri" w:hAnsi="Calibri" w:cs="Calibri"/>
          <w:noProof/>
          <w:color w:val="000000"/>
          <w:spacing w:val="-8"/>
        </w:rPr>
        <w:t> </w:t>
      </w:r>
      <w:r w:rsidR="001F74DC">
        <w:rPr>
          <w:rFonts w:ascii="Calibri" w:hAnsi="Calibri" w:cs="Calibri"/>
          <w:noProof/>
          <w:color w:val="000000"/>
          <w:spacing w:val="-6"/>
        </w:rPr>
        <w:t>code</w:t>
      </w:r>
      <w:r w:rsidR="001F74DC">
        <w:rPr>
          <w:rFonts w:ascii="Calibri" w:hAnsi="Calibri" w:cs="Calibri"/>
          <w:noProof/>
          <w:color w:val="000000"/>
          <w:spacing w:val="-8"/>
        </w:rPr>
        <w:t> </w:t>
      </w:r>
      <w:r w:rsidR="001F74DC">
        <w:rPr>
          <w:rFonts w:ascii="Calibri" w:hAnsi="Calibri" w:cs="Calibri"/>
          <w:noProof/>
          <w:color w:val="000000"/>
          <w:spacing w:val="-5"/>
        </w:rPr>
        <w:t>field</w:t>
      </w:r>
      <w:r w:rsidR="001F74DC">
        <w:rPr>
          <w:rFonts w:ascii="Calibri" w:hAnsi="Calibri" w:cs="Calibri"/>
          <w:noProof/>
          <w:color w:val="000000"/>
          <w:spacing w:val="-7"/>
        </w:rPr>
        <w:t> </w:t>
      </w:r>
      <w:r w:rsidR="001F74DC">
        <w:rPr>
          <w:rFonts w:ascii="Calibri" w:hAnsi="Calibri" w:cs="Calibri"/>
          <w:noProof/>
          <w:color w:val="000000"/>
          <w:spacing w:val="-5"/>
        </w:rPr>
        <w:t>of</w:t>
      </w:r>
      <w:r w:rsidR="001F74DC">
        <w:rPr>
          <w:rFonts w:ascii="Calibri" w:hAnsi="Calibri" w:cs="Calibri"/>
          <w:noProof/>
          <w:color w:val="000000"/>
          <w:spacing w:val="-10"/>
        </w:rPr>
        <w:t> </w:t>
      </w:r>
      <w:r w:rsidR="001F74DC">
        <w:rPr>
          <w:rFonts w:ascii="Calibri" w:hAnsi="Calibri" w:cs="Calibri"/>
          <w:noProof/>
          <w:color w:val="000000"/>
          <w:spacing w:val="-4"/>
        </w:rPr>
        <w:t>the</w:t>
      </w:r>
      <w:r w:rsidR="001F74DC">
        <w:rPr>
          <w:rFonts w:ascii="Calibri" w:hAnsi="Calibri" w:cs="Calibri"/>
          <w:noProof/>
          <w:color w:val="000000"/>
          <w:spacing w:val="-8"/>
        </w:rPr>
        <w:t> </w:t>
      </w:r>
      <w:r w:rsidR="001F74DC" w:rsidRPr="001F74DC">
        <w:rPr>
          <w:rFonts w:ascii="Calibri" w:hAnsi="Calibri" w:cs="Calibri"/>
          <w:noProof/>
          <w:color w:val="000000"/>
          <w:spacing w:val="-6"/>
        </w:rPr>
        <w:t>ARGNS_MODEL - ARGNS_MODEL</w:t>
      </w:r>
      <w:r w:rsidR="001F74DC">
        <w:t xml:space="preserve"> </w:t>
      </w:r>
      <w:r w:rsidR="001F74DC">
        <w:rPr>
          <w:rFonts w:ascii="Calibri" w:hAnsi="Calibri" w:cs="Calibri"/>
          <w:noProof/>
          <w:color w:val="000000"/>
          <w:spacing w:val="-6"/>
        </w:rPr>
        <w:t>template. Same as</w:t>
      </w:r>
      <w:r w:rsidR="001F74DC">
        <w:rPr>
          <w:rFonts w:ascii="Calibri" w:hAnsi="Calibri" w:cs="Calibri"/>
          <w:noProof/>
          <w:color w:val="000000"/>
          <w:spacing w:val="-7"/>
        </w:rPr>
        <w:t> ParentKey</w:t>
      </w:r>
    </w:p>
    <w:p w:rsidR="00362662" w:rsidRDefault="0078275E" w:rsidP="00362662">
      <w:pPr>
        <w:spacing w:after="0" w:line="283" w:lineRule="exact"/>
      </w:pPr>
      <w:r>
        <w:rPr>
          <w:rFonts w:ascii="Calibri" w:hAnsi="Calibri" w:cs="Calibri"/>
          <w:noProof/>
          <w:color w:val="000000"/>
          <w:spacing w:val="-4"/>
        </w:rPr>
        <w:t>4</w:t>
      </w:r>
      <w:r w:rsidR="00362662">
        <w:rPr>
          <w:rFonts w:ascii="Calibri" w:hAnsi="Calibri" w:cs="Calibri"/>
          <w:noProof/>
          <w:color w:val="000000"/>
          <w:spacing w:val="-4"/>
        </w:rPr>
        <w:t>.</w:t>
      </w:r>
      <w:r w:rsidR="00362662">
        <w:rPr>
          <w:rFonts w:ascii="Calibri" w:hAnsi="Calibri" w:cs="Calibri"/>
          <w:noProof/>
          <w:color w:val="000000"/>
          <w:spacing w:val="-6"/>
        </w:rPr>
        <w:t> </w:t>
      </w:r>
      <w:r w:rsidR="001F74DC" w:rsidRPr="001F74DC">
        <w:rPr>
          <w:rFonts w:ascii="Calibri" w:hAnsi="Calibri" w:cs="Calibri"/>
          <w:noProof/>
          <w:color w:val="000000"/>
          <w:spacing w:val="-6"/>
        </w:rPr>
        <w:t>U_POM</w:t>
      </w:r>
      <w:r w:rsidR="00362662">
        <w:rPr>
          <w:rFonts w:ascii="Calibri" w:hAnsi="Calibri" w:cs="Calibri"/>
          <w:noProof/>
          <w:color w:val="000000"/>
          <w:spacing w:val="-6"/>
        </w:rPr>
        <w:t>:</w:t>
      </w:r>
      <w:r w:rsidR="00362662">
        <w:rPr>
          <w:rFonts w:ascii="Calibri" w:hAnsi="Calibri" w:cs="Calibri"/>
          <w:noProof/>
          <w:color w:val="000000"/>
          <w:spacing w:val="-4"/>
        </w:rPr>
        <w:t> </w:t>
      </w:r>
      <w:r>
        <w:rPr>
          <w:rFonts w:ascii="Calibri" w:hAnsi="Calibri" w:cs="Calibri"/>
          <w:noProof/>
          <w:color w:val="000000"/>
          <w:spacing w:val="-5"/>
        </w:rPr>
        <w:t xml:space="preserve"> </w:t>
      </w:r>
      <w:r w:rsidR="0054697C">
        <w:rPr>
          <w:rFonts w:ascii="Calibri" w:hAnsi="Calibri" w:cs="Calibri"/>
          <w:noProof/>
          <w:color w:val="000000"/>
          <w:spacing w:val="-5"/>
        </w:rPr>
        <w:t xml:space="preserve">This is POM code defined in the </w:t>
      </w:r>
      <w:r w:rsidR="0054697C" w:rsidRPr="0054697C">
        <w:rPr>
          <w:rFonts w:ascii="Calibri" w:hAnsi="Calibri" w:cs="Calibri"/>
          <w:noProof/>
          <w:color w:val="000000"/>
          <w:spacing w:val="-5"/>
        </w:rPr>
        <w:t>U_ARGNS_POMS - U_ARGNS_POMS</w:t>
      </w:r>
      <w:r w:rsidR="0054697C">
        <w:rPr>
          <w:rFonts w:ascii="Calibri" w:hAnsi="Calibri" w:cs="Calibri"/>
          <w:noProof/>
          <w:color w:val="000000"/>
          <w:spacing w:val="-5"/>
        </w:rPr>
        <w:t xml:space="preserve"> </w:t>
      </w:r>
    </w:p>
    <w:p w:rsidR="0054697C" w:rsidRDefault="0078275E" w:rsidP="00362662">
      <w:pPr>
        <w:spacing w:after="0" w:line="286" w:lineRule="exact"/>
        <w:rPr>
          <w:rFonts w:ascii="Calibri" w:hAnsi="Calibri" w:cs="Calibri"/>
          <w:noProof/>
          <w:color w:val="000000"/>
          <w:spacing w:val="-5"/>
        </w:rPr>
      </w:pPr>
      <w:r>
        <w:rPr>
          <w:rFonts w:ascii="Calibri" w:hAnsi="Calibri" w:cs="Calibri"/>
          <w:noProof/>
          <w:color w:val="000000"/>
          <w:spacing w:val="-4"/>
        </w:rPr>
        <w:t>5</w:t>
      </w:r>
      <w:r w:rsidR="00362662">
        <w:rPr>
          <w:rFonts w:ascii="Calibri" w:hAnsi="Calibri" w:cs="Calibri"/>
          <w:noProof/>
          <w:color w:val="000000"/>
          <w:spacing w:val="-4"/>
        </w:rPr>
        <w:t>.</w:t>
      </w:r>
      <w:r w:rsidR="00362662">
        <w:rPr>
          <w:rFonts w:ascii="Calibri" w:hAnsi="Calibri" w:cs="Calibri"/>
          <w:noProof/>
          <w:color w:val="000000"/>
          <w:spacing w:val="-6"/>
        </w:rPr>
        <w:t> </w:t>
      </w:r>
      <w:r w:rsidR="001F74DC" w:rsidRPr="001F74DC">
        <w:rPr>
          <w:rFonts w:ascii="Calibri" w:hAnsi="Calibri" w:cs="Calibri"/>
          <w:noProof/>
          <w:color w:val="000000"/>
          <w:spacing w:val="-6"/>
        </w:rPr>
        <w:t>U_Desc</w:t>
      </w:r>
      <w:r w:rsidR="00362662">
        <w:rPr>
          <w:rFonts w:ascii="Calibri" w:hAnsi="Calibri" w:cs="Calibri"/>
          <w:noProof/>
          <w:color w:val="000000"/>
          <w:spacing w:val="-6"/>
        </w:rPr>
        <w:t>:</w:t>
      </w:r>
      <w:r w:rsidR="00362662">
        <w:rPr>
          <w:rFonts w:ascii="Calibri" w:hAnsi="Calibri" w:cs="Calibri"/>
          <w:noProof/>
          <w:color w:val="000000"/>
          <w:spacing w:val="-7"/>
        </w:rPr>
        <w:t> </w:t>
      </w:r>
      <w:r w:rsidR="002A2CAE">
        <w:rPr>
          <w:rFonts w:ascii="Calibri" w:hAnsi="Calibri" w:cs="Calibri"/>
          <w:noProof/>
          <w:color w:val="000000"/>
          <w:spacing w:val="-7"/>
        </w:rPr>
        <w:t xml:space="preserve"> </w:t>
      </w:r>
      <w:r w:rsidR="0054697C">
        <w:rPr>
          <w:rFonts w:ascii="Calibri" w:hAnsi="Calibri" w:cs="Calibri"/>
          <w:noProof/>
          <w:color w:val="000000"/>
          <w:spacing w:val="-7"/>
        </w:rPr>
        <w:t xml:space="preserve">This is POM description defined in the </w:t>
      </w:r>
      <w:r w:rsidR="0054697C" w:rsidRPr="0054697C">
        <w:rPr>
          <w:rFonts w:ascii="Calibri" w:hAnsi="Calibri" w:cs="Calibri"/>
          <w:noProof/>
          <w:color w:val="000000"/>
          <w:spacing w:val="-5"/>
        </w:rPr>
        <w:t>U_ARGNS_POMS - U_ARGNS_POMS</w:t>
      </w:r>
      <w:r w:rsidR="0054697C">
        <w:rPr>
          <w:rFonts w:ascii="Calibri" w:hAnsi="Calibri" w:cs="Calibri"/>
          <w:noProof/>
          <w:color w:val="000000"/>
          <w:spacing w:val="-5"/>
        </w:rPr>
        <w:t xml:space="preserve"> </w:t>
      </w:r>
    </w:p>
    <w:p w:rsidR="0054697C" w:rsidRDefault="002A2CAE" w:rsidP="0054697C">
      <w:pPr>
        <w:spacing w:after="0" w:line="264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6. </w:t>
      </w:r>
      <w:r w:rsidR="001F74DC" w:rsidRPr="001F74DC">
        <w:rPr>
          <w:rFonts w:ascii="Calibri" w:hAnsi="Calibri" w:cs="Calibri"/>
          <w:noProof/>
          <w:color w:val="000000"/>
          <w:spacing w:val="-6"/>
        </w:rPr>
        <w:t>U_SizeCode</w:t>
      </w:r>
      <w:r>
        <w:rPr>
          <w:rFonts w:ascii="Calibri" w:hAnsi="Calibri" w:cs="Calibri"/>
          <w:noProof/>
          <w:color w:val="000000"/>
          <w:spacing w:val="-6"/>
        </w:rPr>
        <w:t xml:space="preserve">: </w:t>
      </w:r>
      <w:r w:rsidR="0054697C">
        <w:rPr>
          <w:rFonts w:ascii="Calibri" w:hAnsi="Calibri" w:cs="Calibri"/>
          <w:noProof/>
          <w:color w:val="000000"/>
          <w:spacing w:val="-6"/>
        </w:rPr>
        <w:t xml:space="preserve">Size code belogs to the scale code defined in the </w:t>
      </w:r>
      <w:r w:rsidR="0054697C" w:rsidRPr="00FE6825">
        <w:rPr>
          <w:rFonts w:ascii="Calibri" w:hAnsi="Calibri" w:cs="Calibri"/>
          <w:noProof/>
          <w:color w:val="000000"/>
          <w:spacing w:val="-8"/>
        </w:rPr>
        <w:t>ARGNS_</w:t>
      </w:r>
      <w:r w:rsidR="0054697C">
        <w:rPr>
          <w:rFonts w:ascii="Calibri" w:hAnsi="Calibri" w:cs="Calibri"/>
          <w:noProof/>
          <w:color w:val="000000"/>
          <w:spacing w:val="-8"/>
        </w:rPr>
        <w:t>POMTEMPLATE - ARGNS_POMTEMPLATE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7. </w:t>
      </w:r>
      <w:r w:rsidR="001F74DC" w:rsidRPr="001F74DC">
        <w:rPr>
          <w:rFonts w:ascii="Calibri" w:hAnsi="Calibri" w:cs="Calibri"/>
          <w:noProof/>
          <w:color w:val="000000"/>
          <w:spacing w:val="-6"/>
        </w:rPr>
        <w:t>U_Value</w:t>
      </w:r>
      <w:r>
        <w:rPr>
          <w:rFonts w:ascii="Calibri" w:hAnsi="Calibri" w:cs="Calibri"/>
          <w:noProof/>
          <w:color w:val="000000"/>
          <w:spacing w:val="-6"/>
        </w:rPr>
        <w:t xml:space="preserve">: </w:t>
      </w:r>
      <w:r w:rsidR="0054697C">
        <w:rPr>
          <w:rFonts w:ascii="Calibri" w:hAnsi="Calibri" w:cs="Calibri"/>
          <w:noProof/>
          <w:color w:val="000000"/>
          <w:spacing w:val="-6"/>
        </w:rPr>
        <w:t xml:space="preserve">Measurement value defined in the </w:t>
      </w:r>
      <w:r w:rsidR="0054697C" w:rsidRPr="0054697C">
        <w:rPr>
          <w:rFonts w:ascii="Calibri" w:hAnsi="Calibri" w:cs="Calibri"/>
          <w:noProof/>
          <w:color w:val="000000"/>
          <w:spacing w:val="-6"/>
        </w:rPr>
        <w:t>ARGNS_POMTEMPLATE - ARGNS_POMTEMPLNS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8. </w:t>
      </w:r>
      <w:r w:rsidR="001F74DC" w:rsidRPr="001F74DC">
        <w:rPr>
          <w:rFonts w:ascii="Calibri" w:hAnsi="Calibri" w:cs="Calibri"/>
          <w:noProof/>
          <w:color w:val="000000"/>
          <w:spacing w:val="-6"/>
        </w:rPr>
        <w:t>U_TolPosit</w:t>
      </w:r>
      <w:r>
        <w:rPr>
          <w:rFonts w:ascii="Calibri" w:hAnsi="Calibri" w:cs="Calibri"/>
          <w:noProof/>
          <w:color w:val="000000"/>
          <w:spacing w:val="-6"/>
        </w:rPr>
        <w:t xml:space="preserve">: </w:t>
      </w:r>
      <w:r w:rsidR="0054697C">
        <w:rPr>
          <w:rFonts w:ascii="Calibri" w:hAnsi="Calibri" w:cs="Calibri"/>
          <w:noProof/>
          <w:color w:val="000000"/>
          <w:spacing w:val="-6"/>
        </w:rPr>
        <w:t xml:space="preserve">Positive tolerance defined in the </w:t>
      </w:r>
      <w:r w:rsidR="0054697C" w:rsidRPr="0054697C">
        <w:rPr>
          <w:rFonts w:ascii="Calibri" w:hAnsi="Calibri" w:cs="Calibri"/>
          <w:noProof/>
          <w:color w:val="000000"/>
          <w:spacing w:val="-6"/>
        </w:rPr>
        <w:t>ARGNS_POMTEMPLATE - ARGNS_POMTEMPLNS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9. </w:t>
      </w:r>
      <w:r w:rsidR="001F74DC" w:rsidRPr="001F74DC">
        <w:rPr>
          <w:rFonts w:ascii="Calibri" w:hAnsi="Calibri" w:cs="Calibri"/>
          <w:noProof/>
          <w:color w:val="000000"/>
          <w:spacing w:val="-6"/>
        </w:rPr>
        <w:t>U_TolNeg</w:t>
      </w:r>
      <w:r>
        <w:rPr>
          <w:rFonts w:ascii="Calibri" w:hAnsi="Calibri" w:cs="Calibri"/>
          <w:noProof/>
          <w:color w:val="000000"/>
          <w:spacing w:val="-6"/>
        </w:rPr>
        <w:t xml:space="preserve">: </w:t>
      </w:r>
      <w:r w:rsidR="0054697C">
        <w:rPr>
          <w:rFonts w:ascii="Calibri" w:hAnsi="Calibri" w:cs="Calibri"/>
          <w:noProof/>
          <w:color w:val="000000"/>
          <w:spacing w:val="-6"/>
        </w:rPr>
        <w:t xml:space="preserve">Negetive tolerance defined in the </w:t>
      </w:r>
      <w:r w:rsidR="0054697C" w:rsidRPr="0054697C">
        <w:rPr>
          <w:rFonts w:ascii="Calibri" w:hAnsi="Calibri" w:cs="Calibri"/>
          <w:noProof/>
          <w:color w:val="000000"/>
          <w:spacing w:val="-6"/>
        </w:rPr>
        <w:t>ARGNS_POMTEMPLATE - ARGNS_POMTEMPLNS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10. </w:t>
      </w:r>
      <w:r w:rsidR="001F74DC" w:rsidRPr="001F74DC">
        <w:rPr>
          <w:rFonts w:ascii="Calibri" w:hAnsi="Calibri" w:cs="Calibri"/>
          <w:noProof/>
          <w:color w:val="000000"/>
          <w:spacing w:val="-6"/>
        </w:rPr>
        <w:t>U_QAPoint</w:t>
      </w:r>
      <w:r>
        <w:rPr>
          <w:rFonts w:ascii="Calibri" w:hAnsi="Calibri" w:cs="Calibri"/>
          <w:noProof/>
          <w:color w:val="000000"/>
          <w:spacing w:val="-6"/>
        </w:rPr>
        <w:t xml:space="preserve">: </w:t>
      </w:r>
      <w:r w:rsidR="0054697C">
        <w:rPr>
          <w:rFonts w:ascii="Calibri" w:hAnsi="Calibri" w:cs="Calibri"/>
          <w:noProof/>
          <w:color w:val="000000"/>
          <w:spacing w:val="-6"/>
        </w:rPr>
        <w:t xml:space="preserve">‘Y’ to select QA point ‘N’ to deselect QA point defined in the </w:t>
      </w:r>
      <w:r w:rsidR="0054697C" w:rsidRPr="0054697C">
        <w:rPr>
          <w:rFonts w:ascii="Calibri" w:hAnsi="Calibri" w:cs="Calibri"/>
          <w:noProof/>
          <w:color w:val="000000"/>
          <w:spacing w:val="-6"/>
        </w:rPr>
        <w:t>ARGNS_POMTEMPLATE - ARGNS_POMTEMPLNS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11. </w:t>
      </w:r>
      <w:r w:rsidR="001F74DC" w:rsidRPr="001F74DC">
        <w:rPr>
          <w:rFonts w:ascii="Calibri" w:hAnsi="Calibri" w:cs="Calibri"/>
          <w:noProof/>
          <w:color w:val="000000"/>
          <w:spacing w:val="-6"/>
        </w:rPr>
        <w:t>U_SclPom</w:t>
      </w:r>
      <w:r>
        <w:rPr>
          <w:rFonts w:ascii="Calibri" w:hAnsi="Calibri" w:cs="Calibri"/>
          <w:noProof/>
          <w:color w:val="000000"/>
          <w:spacing w:val="-6"/>
        </w:rPr>
        <w:t xml:space="preserve">: </w:t>
      </w:r>
      <w:r w:rsidR="0054697C">
        <w:rPr>
          <w:rFonts w:ascii="Calibri" w:hAnsi="Calibri" w:cs="Calibri"/>
          <w:noProof/>
          <w:color w:val="000000"/>
          <w:spacing w:val="-6"/>
        </w:rPr>
        <w:t xml:space="preserve">Scale code define in the </w:t>
      </w:r>
      <w:r w:rsidR="0054697C" w:rsidRPr="001F74DC">
        <w:rPr>
          <w:rFonts w:ascii="Calibri" w:hAnsi="Calibri" w:cs="Calibri"/>
          <w:noProof/>
          <w:color w:val="000000"/>
          <w:spacing w:val="-6"/>
        </w:rPr>
        <w:t>ARGNS_MODEL - ARGNS_MODEL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>1</w:t>
      </w:r>
      <w:r w:rsidR="0054697C">
        <w:rPr>
          <w:rFonts w:ascii="Calibri" w:hAnsi="Calibri" w:cs="Calibri"/>
          <w:noProof/>
          <w:color w:val="000000"/>
          <w:spacing w:val="-6"/>
        </w:rPr>
        <w:t>2</w:t>
      </w:r>
      <w:r>
        <w:rPr>
          <w:rFonts w:ascii="Calibri" w:hAnsi="Calibri" w:cs="Calibri"/>
          <w:noProof/>
          <w:color w:val="000000"/>
          <w:spacing w:val="-6"/>
        </w:rPr>
        <w:t xml:space="preserve">. </w:t>
      </w:r>
      <w:r w:rsidR="001F74DC" w:rsidRPr="001F74DC">
        <w:rPr>
          <w:rFonts w:ascii="Calibri" w:hAnsi="Calibri" w:cs="Calibri"/>
          <w:noProof/>
          <w:color w:val="000000"/>
          <w:spacing w:val="-6"/>
        </w:rPr>
        <w:t>U_PomCode</w:t>
      </w:r>
      <w:r>
        <w:rPr>
          <w:rFonts w:ascii="Calibri" w:hAnsi="Calibri" w:cs="Calibri"/>
          <w:noProof/>
          <w:color w:val="000000"/>
          <w:spacing w:val="-6"/>
        </w:rPr>
        <w:t xml:space="preserve">: </w:t>
      </w:r>
      <w:r w:rsidR="0054697C">
        <w:rPr>
          <w:rFonts w:ascii="Calibri" w:hAnsi="Calibri" w:cs="Calibri"/>
          <w:noProof/>
          <w:color w:val="000000"/>
          <w:spacing w:val="-6"/>
        </w:rPr>
        <w:t xml:space="preserve">POM code defined in the </w:t>
      </w:r>
      <w:r w:rsidR="0054697C" w:rsidRPr="00FE6825">
        <w:rPr>
          <w:rFonts w:ascii="Calibri" w:hAnsi="Calibri" w:cs="Calibri"/>
          <w:noProof/>
          <w:color w:val="000000"/>
          <w:spacing w:val="-8"/>
        </w:rPr>
        <w:t>ARGNS_</w:t>
      </w:r>
      <w:r w:rsidR="0054697C">
        <w:rPr>
          <w:rFonts w:ascii="Calibri" w:hAnsi="Calibri" w:cs="Calibri"/>
          <w:noProof/>
          <w:color w:val="000000"/>
          <w:spacing w:val="-8"/>
        </w:rPr>
        <w:t>POMTEMPLATE - ARGNS_POMTEMPLATE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</w:p>
    <w:p w:rsidR="006A4F5E" w:rsidRDefault="006A4F5E" w:rsidP="00362662">
      <w:pPr>
        <w:spacing w:after="0" w:line="286" w:lineRule="exact"/>
      </w:pPr>
    </w:p>
    <w:p w:rsidR="00DA74E2" w:rsidRDefault="00DA74E2" w:rsidP="00311AA5">
      <w:pPr>
        <w:spacing w:after="0" w:line="305" w:lineRule="exact"/>
      </w:pPr>
    </w:p>
    <w:p w:rsidR="00606B81" w:rsidRDefault="00606B81">
      <w:pPr>
        <w:rPr>
          <w:rFonts w:ascii="Calibri" w:eastAsiaTheme="majorEastAsia" w:hAnsi="Calibri" w:cs="Calibri"/>
          <w:b/>
          <w:bCs/>
          <w:noProof/>
          <w:color w:val="4F81BD"/>
          <w:spacing w:val="-17"/>
          <w:sz w:val="25"/>
          <w:szCs w:val="28"/>
        </w:rPr>
      </w:pPr>
      <w:r>
        <w:rPr>
          <w:rFonts w:ascii="Calibri" w:hAnsi="Calibri" w:cs="Calibri"/>
          <w:noProof/>
          <w:color w:val="4F81BD"/>
          <w:spacing w:val="-17"/>
          <w:sz w:val="25"/>
        </w:rPr>
        <w:br w:type="page"/>
      </w:r>
    </w:p>
    <w:p w:rsidR="0016360D" w:rsidRDefault="0016360D" w:rsidP="0016360D">
      <w:pPr>
        <w:pStyle w:val="Heading1"/>
        <w:spacing w:before="0"/>
        <w:rPr>
          <w:rFonts w:ascii="Calibri" w:hAnsi="Calibri" w:cs="Calibri"/>
          <w:noProof/>
          <w:color w:val="4F81BD"/>
          <w:spacing w:val="-7"/>
          <w:sz w:val="25"/>
        </w:rPr>
      </w:pPr>
      <w:bookmarkStart w:id="5" w:name="_Toc484808597"/>
      <w:r w:rsidRPr="0016360D">
        <w:rPr>
          <w:rFonts w:ascii="Calibri" w:hAnsi="Calibri" w:cs="Calibri"/>
          <w:noProof/>
          <w:color w:val="4F81BD"/>
          <w:spacing w:val="-17"/>
          <w:sz w:val="25"/>
        </w:rPr>
        <w:lastRenderedPageBreak/>
        <w:t>DATA</w:t>
      </w:r>
      <w:r w:rsidRPr="0016360D">
        <w:rPr>
          <w:rFonts w:ascii="Calibri" w:hAnsi="Calibri" w:cs="Calibri"/>
          <w:noProof/>
          <w:color w:val="000000"/>
          <w:spacing w:val="-11"/>
          <w:sz w:val="25"/>
        </w:rPr>
        <w:t> </w:t>
      </w:r>
      <w:r w:rsidRPr="0016360D">
        <w:rPr>
          <w:rFonts w:ascii="Calibri" w:hAnsi="Calibri" w:cs="Calibri"/>
          <w:noProof/>
          <w:color w:val="4F81BD"/>
          <w:spacing w:val="-8"/>
          <w:sz w:val="25"/>
        </w:rPr>
        <w:t>IMPORT</w:t>
      </w:r>
      <w:r w:rsidRPr="0016360D">
        <w:rPr>
          <w:rFonts w:ascii="Calibri" w:hAnsi="Calibri" w:cs="Calibri"/>
          <w:noProof/>
          <w:color w:val="000000"/>
          <w:spacing w:val="-8"/>
          <w:sz w:val="25"/>
        </w:rPr>
        <w:t> </w:t>
      </w:r>
      <w:r w:rsidRPr="0016360D">
        <w:rPr>
          <w:rFonts w:ascii="Calibri" w:hAnsi="Calibri" w:cs="Calibri"/>
          <w:noProof/>
          <w:color w:val="4F81BD"/>
          <w:spacing w:val="-7"/>
          <w:sz w:val="25"/>
        </w:rPr>
        <w:t>PROCESS</w:t>
      </w:r>
      <w:bookmarkEnd w:id="5"/>
    </w:p>
    <w:p w:rsidR="0016360D" w:rsidRDefault="0016360D" w:rsidP="0016360D">
      <w:pPr>
        <w:pStyle w:val="Heading2"/>
        <w:rPr>
          <w:noProof/>
          <w:color w:val="2E74B5" w:themeColor="accent1" w:themeShade="BF"/>
        </w:rPr>
      </w:pPr>
      <w:bookmarkStart w:id="6" w:name="_Toc484808598"/>
      <w:r w:rsidRPr="0016360D">
        <w:rPr>
          <w:noProof/>
          <w:color w:val="2E74B5" w:themeColor="accent1" w:themeShade="BF"/>
        </w:rPr>
        <w:t>Excel</w:t>
      </w:r>
      <w:r w:rsidRPr="0016360D">
        <w:rPr>
          <w:noProof/>
          <w:color w:val="2E74B5" w:themeColor="accent1" w:themeShade="BF"/>
          <w:spacing w:val="-2"/>
        </w:rPr>
        <w:t> </w:t>
      </w:r>
      <w:r w:rsidRPr="0016360D">
        <w:rPr>
          <w:noProof/>
          <w:color w:val="2E74B5" w:themeColor="accent1" w:themeShade="BF"/>
        </w:rPr>
        <w:t>Preparation</w:t>
      </w:r>
      <w:r w:rsidR="00DF147C">
        <w:rPr>
          <w:noProof/>
          <w:color w:val="2E74B5" w:themeColor="accent1" w:themeShade="BF"/>
        </w:rPr>
        <w:t xml:space="preserve"> for </w:t>
      </w:r>
      <w:r w:rsidR="007009A7">
        <w:rPr>
          <w:color w:val="2E74B5" w:themeColor="accent1" w:themeShade="BF"/>
        </w:rPr>
        <w:t>Model POM</w:t>
      </w:r>
      <w:bookmarkEnd w:id="6"/>
    </w:p>
    <w:p w:rsidR="00DA74E2" w:rsidRPr="00DA74E2" w:rsidRDefault="007009A7" w:rsidP="004E1694">
      <w:pPr>
        <w:jc w:val="center"/>
      </w:pPr>
      <w:r w:rsidRPr="007009A7">
        <w:rPr>
          <w:noProof/>
          <w:lang w:eastAsia="en-IN"/>
        </w:rPr>
        <w:drawing>
          <wp:inline distT="0" distB="0" distL="0" distR="0" wp14:anchorId="1E292DB7" wp14:editId="17254712">
            <wp:extent cx="7618197" cy="40671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33136" cy="40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E2" w:rsidRDefault="00DA74E2" w:rsidP="00DA74E2">
      <w:pPr>
        <w:jc w:val="center"/>
      </w:pPr>
    </w:p>
    <w:p w:rsidR="00DF147C" w:rsidRDefault="00DF147C" w:rsidP="00DA74E2">
      <w:pPr>
        <w:jc w:val="center"/>
      </w:pPr>
    </w:p>
    <w:p w:rsidR="00DF147C" w:rsidRDefault="00DF147C" w:rsidP="00DA74E2">
      <w:pPr>
        <w:jc w:val="center"/>
      </w:pPr>
    </w:p>
    <w:p w:rsidR="00AC4F76" w:rsidRDefault="00AC4F76">
      <w:pP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pacing w:val="-9"/>
          <w:sz w:val="28"/>
          <w:szCs w:val="28"/>
        </w:rPr>
      </w:pPr>
      <w:r>
        <w:rPr>
          <w:noProof/>
          <w:spacing w:val="-9"/>
        </w:rPr>
        <w:br w:type="page"/>
      </w:r>
    </w:p>
    <w:p w:rsidR="00610780" w:rsidRDefault="00610780" w:rsidP="00610780">
      <w:pPr>
        <w:pStyle w:val="Heading1"/>
      </w:pPr>
      <w:bookmarkStart w:id="7" w:name="_Toc484808599"/>
      <w:r>
        <w:rPr>
          <w:noProof/>
          <w:spacing w:val="-9"/>
        </w:rPr>
        <w:lastRenderedPageBreak/>
        <w:t>CSV</w:t>
      </w:r>
      <w:r>
        <w:rPr>
          <w:noProof/>
          <w:color w:val="000000"/>
          <w:spacing w:val="-16"/>
        </w:rPr>
        <w:t> </w:t>
      </w:r>
      <w:r>
        <w:rPr>
          <w:noProof/>
          <w:spacing w:val="-5"/>
        </w:rPr>
        <w:t>files</w:t>
      </w:r>
      <w:r>
        <w:rPr>
          <w:noProof/>
          <w:color w:val="000000"/>
          <w:spacing w:val="-9"/>
        </w:rPr>
        <w:t> </w:t>
      </w:r>
      <w:r>
        <w:rPr>
          <w:noProof/>
        </w:rPr>
        <w:t>import</w:t>
      </w:r>
      <w:r>
        <w:rPr>
          <w:noProof/>
          <w:color w:val="000000"/>
        </w:rPr>
        <w:t> </w:t>
      </w:r>
      <w:r>
        <w:rPr>
          <w:noProof/>
        </w:rPr>
        <w:t>trough</w:t>
      </w:r>
      <w:r>
        <w:rPr>
          <w:noProof/>
          <w:color w:val="000000"/>
          <w:spacing w:val="-13"/>
        </w:rPr>
        <w:t> </w:t>
      </w:r>
      <w:r>
        <w:rPr>
          <w:noProof/>
          <w:spacing w:val="-11"/>
        </w:rPr>
        <w:t>DTW</w:t>
      </w:r>
      <w:r>
        <w:rPr>
          <w:noProof/>
          <w:color w:val="000000"/>
          <w:spacing w:val="-21"/>
        </w:rPr>
        <w:t> </w:t>
      </w:r>
      <w:r>
        <w:rPr>
          <w:noProof/>
          <w:spacing w:val="-3"/>
        </w:rPr>
        <w:t>–</w:t>
      </w:r>
      <w:r w:rsidR="00925E03">
        <w:rPr>
          <w:noProof/>
          <w:spacing w:val="-8"/>
        </w:rPr>
        <w:t>Model POM</w:t>
      </w:r>
      <w:bookmarkEnd w:id="7"/>
    </w:p>
    <w:p w:rsidR="00610780" w:rsidRPr="00D22474" w:rsidRDefault="00610780" w:rsidP="00D22474">
      <w:pPr>
        <w:spacing w:after="0" w:line="283" w:lineRule="exact"/>
        <w:ind w:firstLine="432"/>
        <w:jc w:val="both"/>
      </w:pPr>
      <w:r w:rsidRPr="00D22474">
        <w:t>1. Click on the “Import” button to start the Data import wizard</w:t>
      </w:r>
    </w:p>
    <w:p w:rsidR="00610780" w:rsidRPr="00D22474" w:rsidRDefault="000A5F76" w:rsidP="00D22474">
      <w:pPr>
        <w:spacing w:after="0" w:line="283" w:lineRule="exact"/>
        <w:ind w:firstLine="432"/>
        <w:jc w:val="both"/>
      </w:pPr>
      <w:r>
        <w:t>2. Select master</w:t>
      </w:r>
      <w:r w:rsidR="00610780" w:rsidRPr="00D22474">
        <w:t> data as the data type for importing </w:t>
      </w:r>
      <w:r w:rsidR="00A546EB">
        <w:t>Model POM</w:t>
      </w:r>
    </w:p>
    <w:p w:rsidR="00362662" w:rsidRDefault="00362662" w:rsidP="00362662">
      <w:pPr>
        <w:spacing w:after="0" w:line="283" w:lineRule="exact"/>
        <w:rPr>
          <w:rFonts w:ascii="Calibri" w:hAnsi="Calibri" w:cs="Calibri"/>
          <w:noProof/>
          <w:color w:val="000000"/>
          <w:spacing w:val="-4"/>
        </w:rPr>
      </w:pPr>
    </w:p>
    <w:p w:rsidR="00362662" w:rsidRDefault="00362662" w:rsidP="0039135C">
      <w:pPr>
        <w:pStyle w:val="NoSpacing"/>
        <w:rPr>
          <w:noProof/>
        </w:rPr>
      </w:pPr>
    </w:p>
    <w:p w:rsidR="00362662" w:rsidRDefault="00CB42C5" w:rsidP="00240D59">
      <w:pPr>
        <w:pStyle w:val="NoSpacing"/>
        <w:jc w:val="center"/>
        <w:rPr>
          <w:noProof/>
        </w:rPr>
      </w:pPr>
      <w:r w:rsidRPr="00387C11">
        <w:rPr>
          <w:noProof/>
          <w:lang w:val="en-IN" w:eastAsia="en-IN"/>
        </w:rPr>
        <w:drawing>
          <wp:inline distT="0" distB="0" distL="0" distR="0" wp14:anchorId="6F472920" wp14:editId="1801AAD6">
            <wp:extent cx="4866458" cy="3600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7648" cy="360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2C5" w:rsidRDefault="00CB42C5" w:rsidP="00240D59">
      <w:pPr>
        <w:pStyle w:val="NoSpacing"/>
        <w:jc w:val="center"/>
        <w:rPr>
          <w:noProof/>
        </w:rPr>
      </w:pPr>
    </w:p>
    <w:p w:rsidR="00AC4F76" w:rsidRDefault="00AC4F76">
      <w:r>
        <w:br w:type="page"/>
      </w:r>
    </w:p>
    <w:p w:rsidR="005812D6" w:rsidRDefault="005812D6" w:rsidP="005F0A27">
      <w:pPr>
        <w:rPr>
          <w:rFonts w:ascii="Calibri" w:hAnsi="Calibri" w:cs="Calibri"/>
          <w:noProof/>
          <w:color w:val="000000"/>
          <w:spacing w:val="-4"/>
        </w:rPr>
      </w:pPr>
      <w:r w:rsidRPr="00D22474">
        <w:lastRenderedPageBreak/>
        <w:t xml:space="preserve">3. </w:t>
      </w:r>
      <w:r w:rsidRPr="005F0A27">
        <w:t>Select Add new data</w:t>
      </w:r>
      <w:r w:rsidR="00925E03" w:rsidRPr="005F0A27">
        <w:t xml:space="preserve"> and update existing data as the operation type</w:t>
      </w:r>
      <w:r w:rsidR="005F0A27">
        <w:t xml:space="preserve">. </w:t>
      </w:r>
    </w:p>
    <w:p w:rsidR="005812D6" w:rsidRDefault="00925E03" w:rsidP="005812D6">
      <w:pPr>
        <w:pStyle w:val="NoSpacing"/>
        <w:rPr>
          <w:noProof/>
        </w:rPr>
      </w:pPr>
      <w:r w:rsidRPr="00925E03">
        <w:rPr>
          <w:noProof/>
          <w:lang w:val="en-IN" w:eastAsia="en-IN"/>
        </w:rPr>
        <w:drawing>
          <wp:inline distT="0" distB="0" distL="0" distR="0" wp14:anchorId="6C848EF8" wp14:editId="643E623E">
            <wp:extent cx="5943600" cy="43973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/>
    <w:p w:rsidR="005812D6" w:rsidRDefault="005812D6"/>
    <w:p w:rsidR="00387C11" w:rsidRDefault="00387C11">
      <w:r>
        <w:br w:type="page"/>
      </w:r>
    </w:p>
    <w:p w:rsidR="005812D6" w:rsidRPr="00D22474" w:rsidRDefault="005812D6" w:rsidP="005812D6">
      <w:pPr>
        <w:spacing w:after="0" w:line="283" w:lineRule="exact"/>
      </w:pPr>
      <w:r w:rsidRPr="00D22474">
        <w:lastRenderedPageBreak/>
        <w:t>4. Search and select the </w:t>
      </w:r>
      <w:r w:rsidR="005F0A27" w:rsidRPr="00D22474">
        <w:t>U</w:t>
      </w:r>
      <w:r w:rsidR="005F0A27">
        <w:t>DO_</w:t>
      </w:r>
      <w:r w:rsidR="005F0A27" w:rsidRPr="00D22474">
        <w:t>ARGNS_</w:t>
      </w:r>
      <w:r w:rsidR="005F0A27">
        <w:t>MODEL</w:t>
      </w:r>
      <w:r w:rsidR="005F0A27">
        <w:t xml:space="preserve"> </w:t>
      </w:r>
      <w:r>
        <w:t>object</w:t>
      </w:r>
      <w:r w:rsidRPr="00D22474">
        <w:t> under the following path: User Defined</w:t>
      </w:r>
    </w:p>
    <w:p w:rsidR="005812D6" w:rsidRDefault="005812D6" w:rsidP="005812D6">
      <w:pPr>
        <w:spacing w:after="0" w:line="283" w:lineRule="exact"/>
      </w:pPr>
      <w:r w:rsidRPr="00D22474">
        <w:t>Data &gt; </w:t>
      </w:r>
      <w:r>
        <w:t>Object</w:t>
      </w:r>
      <w:r w:rsidRPr="00D22474">
        <w:t> (UD</w:t>
      </w:r>
      <w:r>
        <w:t>O</w:t>
      </w:r>
      <w:r w:rsidRPr="00D22474">
        <w:t>) &gt; </w:t>
      </w:r>
      <w:r w:rsidR="00AC4F76" w:rsidRPr="00D22474">
        <w:t>U</w:t>
      </w:r>
      <w:r w:rsidR="00AC4F76">
        <w:t>DO_</w:t>
      </w:r>
      <w:r w:rsidR="00AC4F76" w:rsidRPr="00D22474">
        <w:t>ARGNS_</w:t>
      </w:r>
      <w:r w:rsidR="005F0A27">
        <w:t>MODEL</w:t>
      </w:r>
    </w:p>
    <w:p w:rsidR="005812D6" w:rsidRDefault="005812D6"/>
    <w:p w:rsidR="005812D6" w:rsidRDefault="005F0A27">
      <w:r w:rsidRPr="005F0A27">
        <w:drawing>
          <wp:inline distT="0" distB="0" distL="0" distR="0" wp14:anchorId="296D60C3" wp14:editId="6425DA1A">
            <wp:extent cx="5907888" cy="43832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7888" cy="43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>
      <w:r>
        <w:br w:type="page"/>
      </w:r>
    </w:p>
    <w:p w:rsidR="005812D6" w:rsidRDefault="005812D6" w:rsidP="005812D6">
      <w:pPr>
        <w:spacing w:after="0" w:line="283" w:lineRule="exact"/>
      </w:pPr>
      <w:r w:rsidRPr="00B56002">
        <w:lastRenderedPageBreak/>
        <w:t xml:space="preserve">5. Select the templates </w:t>
      </w:r>
      <w:r>
        <w:t xml:space="preserve">corresponding to each </w:t>
      </w:r>
      <w:r w:rsidR="000A5F76">
        <w:t>operation</w:t>
      </w:r>
      <w:r>
        <w:t xml:space="preserve"> template object</w:t>
      </w:r>
      <w:r w:rsidRPr="00B56002">
        <w:t>.</w:t>
      </w:r>
    </w:p>
    <w:p w:rsidR="005812D6" w:rsidRDefault="005812D6" w:rsidP="005812D6">
      <w:pPr>
        <w:spacing w:after="0" w:line="283" w:lineRule="exact"/>
      </w:pPr>
    </w:p>
    <w:p w:rsidR="005812D6" w:rsidRDefault="005F0A27" w:rsidP="005812D6">
      <w:r w:rsidRPr="005F0A27">
        <w:drawing>
          <wp:inline distT="0" distB="0" distL="0" distR="0" wp14:anchorId="7FE8C06E" wp14:editId="1F2B4ADA">
            <wp:extent cx="5907888" cy="43832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7888" cy="43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 w:rsidP="005812D6"/>
    <w:p w:rsidR="005812D6" w:rsidRDefault="005812D6" w:rsidP="005812D6">
      <w:pPr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br w:type="page"/>
      </w:r>
    </w:p>
    <w:p w:rsidR="005812D6" w:rsidRDefault="005812D6" w:rsidP="005812D6">
      <w:pPr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lastRenderedPageBreak/>
        <w:t>6. Map</w:t>
      </w:r>
      <w:r>
        <w:rPr>
          <w:rFonts w:ascii="Calibri" w:hAnsi="Calibri" w:cs="Calibri"/>
          <w:noProof/>
          <w:color w:val="000000"/>
          <w:spacing w:val="-9"/>
        </w:rPr>
        <w:t xml:space="preserve"> object</w:t>
      </w:r>
      <w:r>
        <w:rPr>
          <w:rFonts w:ascii="Calibri" w:hAnsi="Calibri" w:cs="Calibri"/>
          <w:noProof/>
          <w:color w:val="000000"/>
          <w:spacing w:val="-5"/>
        </w:rPr>
        <w:t> fields.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This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2"/>
        </w:rPr>
        <w:t>is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a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confirmation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screen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for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data</w:t>
      </w:r>
      <w:r>
        <w:rPr>
          <w:rFonts w:ascii="Calibri" w:hAnsi="Calibri" w:cs="Calibri"/>
          <w:noProof/>
          <w:color w:val="000000"/>
          <w:spacing w:val="-11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mapping.</w:t>
      </w:r>
    </w:p>
    <w:p w:rsidR="005812D6" w:rsidRDefault="005F0A27" w:rsidP="005812D6">
      <w:r w:rsidRPr="005F0A27">
        <w:drawing>
          <wp:inline distT="0" distB="0" distL="0" distR="0" wp14:anchorId="02223816" wp14:editId="75CE67E0">
            <wp:extent cx="5907888" cy="43832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7888" cy="43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>
      <w:pPr>
        <w:spacing w:after="0" w:line="240" w:lineRule="auto"/>
        <w:jc w:val="both"/>
      </w:pPr>
      <w:r>
        <w:lastRenderedPageBreak/>
        <w:t>7. Define error handling. It is usually recommended to select the last option to prevent from processing the entire file if a certain number of errors are found. In this step it is usually recommended to run the simulation process (by clicking the Run Simulation button) to get a preview of the data import result.</w:t>
      </w:r>
    </w:p>
    <w:p w:rsidR="005812D6" w:rsidRDefault="005812D6" w:rsidP="005812D6">
      <w:pPr>
        <w:spacing w:after="0" w:line="240" w:lineRule="auto"/>
        <w:jc w:val="both"/>
      </w:pPr>
    </w:p>
    <w:p w:rsidR="005812D6" w:rsidRDefault="005812D6" w:rsidP="005812D6">
      <w:pPr>
        <w:spacing w:after="0" w:line="240" w:lineRule="auto"/>
        <w:jc w:val="both"/>
      </w:pPr>
      <w:r w:rsidRPr="00EC5A79">
        <w:rPr>
          <w:noProof/>
          <w:lang w:eastAsia="en-IN"/>
        </w:rPr>
        <w:drawing>
          <wp:inline distT="0" distB="0" distL="0" distR="0" wp14:anchorId="2AC3A4A5" wp14:editId="2E902562">
            <wp:extent cx="5943600" cy="43973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 w:rsidP="005812D6">
      <w:pPr>
        <w:spacing w:after="0" w:line="240" w:lineRule="auto"/>
        <w:jc w:val="both"/>
      </w:pPr>
    </w:p>
    <w:p w:rsidR="005812D6" w:rsidRDefault="005812D6" w:rsidP="005812D6">
      <w:pPr>
        <w:spacing w:after="0" w:line="240" w:lineRule="auto"/>
        <w:jc w:val="both"/>
      </w:pPr>
    </w:p>
    <w:p w:rsidR="005812D6" w:rsidRDefault="005812D6" w:rsidP="005812D6">
      <w:pPr>
        <w:spacing w:after="0" w:line="240" w:lineRule="auto"/>
      </w:pPr>
      <w:r w:rsidRPr="00EC5A79">
        <w:t>8. Start importing data. If no errors were found in the simulation process, click on the Import button to</w:t>
      </w:r>
      <w:r>
        <w:t xml:space="preserve"> </w:t>
      </w:r>
      <w:r w:rsidRPr="00EC5A79">
        <w:t>start the actual data import process. Please not that this does not guarantees that the data imported</w:t>
      </w:r>
      <w:r>
        <w:t xml:space="preserve"> </w:t>
      </w:r>
      <w:r w:rsidRPr="00EC5A79">
        <w:t>is accurate and it must be checked within SAP to make sure that everything is being loaded the way it</w:t>
      </w:r>
      <w:r>
        <w:t xml:space="preserve"> </w:t>
      </w:r>
      <w:r w:rsidRPr="00EC5A79">
        <w:t>should.</w:t>
      </w:r>
    </w:p>
    <w:p w:rsidR="005812D6" w:rsidRDefault="005812D6">
      <w:r>
        <w:br w:type="page"/>
      </w:r>
    </w:p>
    <w:p w:rsidR="001E4558" w:rsidRDefault="00F959AB" w:rsidP="00D25EAC">
      <w:pPr>
        <w:jc w:val="both"/>
      </w:pPr>
      <w:r w:rsidRPr="009734CF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728D6A" wp14:editId="49A80F7F">
                <wp:simplePos x="0" y="0"/>
                <wp:positionH relativeFrom="column">
                  <wp:posOffset>4999990</wp:posOffset>
                </wp:positionH>
                <wp:positionV relativeFrom="paragraph">
                  <wp:posOffset>7874635</wp:posOffset>
                </wp:positionV>
                <wp:extent cx="1857375" cy="422910"/>
                <wp:effectExtent l="0" t="0" r="0" b="0"/>
                <wp:wrapThrough wrapText="bothSides">
                  <wp:wrapPolygon edited="0">
                    <wp:start x="665" y="0"/>
                    <wp:lineTo x="665" y="20432"/>
                    <wp:lineTo x="20825" y="20432"/>
                    <wp:lineTo x="20825" y="0"/>
                    <wp:lineTo x="665" y="0"/>
                  </wp:wrapPolygon>
                </wp:wrapThrough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F5E" w:rsidRPr="000617EC" w:rsidRDefault="006A4F5E" w:rsidP="00F959AB">
                            <w:pPr>
                              <w:spacing w:after="0"/>
                              <w:jc w:val="right"/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 w:rsidRPr="000617EC">
                              <w:rPr>
                                <w:b/>
                                <w:color w:val="0070C0"/>
                                <w:sz w:val="20"/>
                              </w:rPr>
                              <w:t>www.argentisconsulting.com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28" type="#_x0000_t202" style="position:absolute;left:0;text-align:left;margin-left:393.7pt;margin-top:620.05pt;width:146.25pt;height:33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" filled="f" stroked="f" strokeweight=".5pt">
                <v:textbox>
                  <w:txbxContent>
                    <w:p w:rsidR="006A4F5E" w:rsidRPr="000617EC" w:rsidRDefault="006A4F5E" w:rsidP="00F959AB">
                      <w:pPr>
                        <w:spacing w:after="0"/>
                        <w:jc w:val="right"/>
                        <w:rPr>
                          <w:b/>
                          <w:color w:val="0070C0"/>
                          <w:sz w:val="20"/>
                        </w:rPr>
                      </w:pPr>
                      <w:r w:rsidRPr="000617EC">
                        <w:rPr>
                          <w:b/>
                          <w:color w:val="0070C0"/>
                          <w:sz w:val="20"/>
                        </w:rPr>
                        <w:t>www.argentisconsulting.com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734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675BDE" wp14:editId="4B3C4098">
                <wp:simplePos x="0" y="0"/>
                <wp:positionH relativeFrom="column">
                  <wp:posOffset>-984739</wp:posOffset>
                </wp:positionH>
                <wp:positionV relativeFrom="paragraph">
                  <wp:posOffset>1941342</wp:posOffset>
                </wp:positionV>
                <wp:extent cx="236073" cy="1448435"/>
                <wp:effectExtent l="0" t="0" r="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3" cy="1448435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D17FB70" id="_x0032_1_x0020_Rect_x00e1_ngulo" o:spid="_x0000_s1026" style="position:absolute;margin-left:-77.55pt;margin-top:152.85pt;width:18.6pt;height:114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" fillcolor="#0c6" stroked="f" strokeweight="1pt"/>
            </w:pict>
          </mc:Fallback>
        </mc:AlternateContent>
      </w:r>
      <w:r w:rsidRPr="009734CF">
        <w:rPr>
          <w:noProof/>
          <w:lang w:eastAsia="en-IN"/>
        </w:rPr>
        <w:drawing>
          <wp:anchor distT="0" distB="0" distL="114300" distR="114300" simplePos="0" relativeHeight="251665408" behindDoc="1" locked="0" layoutInCell="1" allowOverlap="1" wp14:anchorId="6186E51A" wp14:editId="0F100724">
            <wp:simplePos x="0" y="0"/>
            <wp:positionH relativeFrom="column">
              <wp:posOffset>8890</wp:posOffset>
            </wp:positionH>
            <wp:positionV relativeFrom="paragraph">
              <wp:posOffset>4840605</wp:posOffset>
            </wp:positionV>
            <wp:extent cx="212090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341" y="21156"/>
                <wp:lineTo x="21341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4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EEAABE" wp14:editId="031943D9">
                <wp:simplePos x="0" y="0"/>
                <wp:positionH relativeFrom="column">
                  <wp:posOffset>0</wp:posOffset>
                </wp:positionH>
                <wp:positionV relativeFrom="paragraph">
                  <wp:posOffset>2169795</wp:posOffset>
                </wp:positionV>
                <wp:extent cx="6550025" cy="1513205"/>
                <wp:effectExtent l="0" t="0" r="3175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F5E" w:rsidRPr="00F71D58" w:rsidRDefault="006A4F5E" w:rsidP="00F959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 w:rsidRPr="00765230">
                              <w:rPr>
                                <w:b/>
                                <w:color w:val="0070C0"/>
                                <w:sz w:val="36"/>
                              </w:rPr>
                              <w:t>Argentis Consulting</w:t>
                            </w:r>
                            <w:r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 w:rsidRPr="007246DB">
                              <w:rPr>
                                <w:sz w:val="36"/>
                              </w:rPr>
                              <w:t>is dedicated to the development, distribution and support of recognized certified solutions for SAP Business One, as an SSP (Software Solution Provider) with a Gold Partner status.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29" type="#_x0000_t202" style="position:absolute;left:0;text-align:left;margin-left:0;margin-top:170.85pt;width:515.75pt;height:119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" fillcolor="white [3201]" stroked="f" strokeweight=".5pt">
                <v:textbox>
                  <w:txbxContent>
                    <w:p w:rsidR="006A4F5E" w:rsidRPr="00F71D58" w:rsidRDefault="006A4F5E" w:rsidP="00F959AB">
                      <w:pPr>
                        <w:spacing w:line="240" w:lineRule="auto"/>
                        <w:rPr>
                          <w:sz w:val="36"/>
                        </w:rPr>
                      </w:pPr>
                      <w:r w:rsidRPr="00765230">
                        <w:rPr>
                          <w:b/>
                          <w:color w:val="0070C0"/>
                          <w:sz w:val="36"/>
                        </w:rPr>
                        <w:t>Argentis Consulting</w:t>
                      </w:r>
                      <w:r>
                        <w:rPr>
                          <w:b/>
                          <w:color w:val="0070C0"/>
                          <w:sz w:val="36"/>
                        </w:rPr>
                        <w:t xml:space="preserve"> </w:t>
                      </w:r>
                      <w:r w:rsidRPr="007246DB">
                        <w:rPr>
                          <w:sz w:val="36"/>
                        </w:rPr>
                        <w:t>is dedicated to the development, distribution and support of recognized certified solutions for SAP Business One, as an SSP (Software Solution Provider) with a Gold Partner status.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4C8304" wp14:editId="414B3095">
                <wp:simplePos x="0" y="0"/>
                <wp:positionH relativeFrom="column">
                  <wp:posOffset>8255</wp:posOffset>
                </wp:positionH>
                <wp:positionV relativeFrom="paragraph">
                  <wp:posOffset>3864610</wp:posOffset>
                </wp:positionV>
                <wp:extent cx="2668270" cy="42735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F5E" w:rsidRPr="00384B66" w:rsidRDefault="006A4F5E" w:rsidP="00F959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30" type="#_x0000_t202" style="position:absolute;left:0;text-align:left;margin-left:.65pt;margin-top:304.3pt;width:210.1pt;height:33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" fillcolor="white [3201]" stroked="f" strokeweight=".5pt">
                <v:textbox>
                  <w:txbxContent>
                    <w:p w:rsidR="006A4F5E" w:rsidRPr="00384B66" w:rsidRDefault="006A4F5E" w:rsidP="00F959A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  <w:lang w:eastAsia="en-IN"/>
        </w:rPr>
        <w:drawing>
          <wp:anchor distT="0" distB="0" distL="114300" distR="114300" simplePos="0" relativeHeight="251669504" behindDoc="1" locked="0" layoutInCell="1" allowOverlap="1" wp14:anchorId="7C93A5E8" wp14:editId="4750B70F">
            <wp:simplePos x="0" y="0"/>
            <wp:positionH relativeFrom="column">
              <wp:posOffset>1005205</wp:posOffset>
            </wp:positionH>
            <wp:positionV relativeFrom="paragraph">
              <wp:posOffset>323850</wp:posOffset>
            </wp:positionV>
            <wp:extent cx="4266565" cy="989965"/>
            <wp:effectExtent l="0" t="0" r="635" b="635"/>
            <wp:wrapThrough wrapText="bothSides">
              <wp:wrapPolygon edited="0">
                <wp:start x="0" y="0"/>
                <wp:lineTo x="0" y="21198"/>
                <wp:lineTo x="21507" y="21198"/>
                <wp:lineTo x="21507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D1A" w:rsidRPr="009734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8B8500" wp14:editId="497A46F0">
                <wp:simplePos x="0" y="0"/>
                <wp:positionH relativeFrom="column">
                  <wp:posOffset>2447933</wp:posOffset>
                </wp:positionH>
                <wp:positionV relativeFrom="paragraph">
                  <wp:posOffset>3736975</wp:posOffset>
                </wp:positionV>
                <wp:extent cx="4059555" cy="28765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4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single" w:sz="4" w:space="0" w:color="D0CECE" w:themeColor="background2" w:themeShade="E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3330"/>
                            </w:tblGrid>
                            <w:tr w:rsidR="006A4F5E" w:rsidRPr="003E66C8" w:rsidTr="000D55DD">
                              <w:trPr>
                                <w:trHeight w:val="215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</w:rPr>
                                    <w:t>USA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9744 NW 45th Lane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Doral, FL 33178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t>ARGENTINA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br/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Ávila y Zarate 2048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 xml:space="preserve">Cerro de la Rosas, Córdoba, </w:t>
                                  </w: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br/>
                                    <w:t>CP 5009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Córdoba - Argentina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  <w:tr w:rsidR="006A4F5E" w:rsidRPr="00765230" w:rsidTr="000D55DD">
                              <w:trPr>
                                <w:trHeight w:val="196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:rsidR="006A4F5E" w:rsidRPr="00E973F5" w:rsidRDefault="006A4F5E" w:rsidP="000D55DD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CARIBEAN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:rsidR="006A4F5E" w:rsidRPr="00E973F5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City View Plaza – Suite 301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48 Road 165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Guaynabo, PR. 00968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Puerto Rico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caribe@argentisconsulting.com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:rsidR="006A4F5E" w:rsidRPr="00E973F5" w:rsidRDefault="006A4F5E" w:rsidP="000D55DD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SPAIN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:rsidR="006A4F5E" w:rsidRPr="00E973F5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C/ Juan Bravo N° 3</w:t>
                                  </w:r>
                                  <w:r w:rsidRPr="00E973F5">
                                    <w:rPr>
                                      <w:sz w:val="20"/>
                                    </w:rPr>
                                    <w:br/>
                                    <w:t xml:space="preserve">A 28006 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Phone: (+34) 91 123 7263 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Madrid - Spain 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</w:tbl>
                          <w:p w:rsidR="006A4F5E" w:rsidRPr="00765230" w:rsidRDefault="006A4F5E" w:rsidP="00F959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6 Cuadro de texto" o:spid="_x0000_s1031" type="#_x0000_t202" style="position:absolute;left:0;text-align:left;margin-left:192.75pt;margin-top:294.25pt;width:319.65pt;height:22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4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single" w:sz="4" w:space="0" w:color="D0CECE" w:themeColor="background2" w:themeShade="E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3330"/>
                      </w:tblGrid>
                      <w:tr w:rsidR="006A4F5E" w:rsidRPr="003E66C8" w:rsidTr="000D55DD">
                        <w:trPr>
                          <w:trHeight w:val="215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</w:rPr>
                              <w:t>USA</w:t>
                            </w:r>
                            <w:r w:rsidRPr="00765230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9744 NW 45th Lane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Doral, FL 33178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  <w:lang w:val="es-ES"/>
                              </w:rPr>
                              <w:t>ARGENTINA</w:t>
                            </w:r>
                            <w:r w:rsidRPr="00765230">
                              <w:rPr>
                                <w:b/>
                                <w:sz w:val="20"/>
                                <w:lang w:val="es-ES"/>
                              </w:rPr>
                              <w:br/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Ávila y Zarate 2048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 xml:space="preserve">Cerro de la Rosas, Córdoba, </w:t>
                            </w:r>
                            <w:r w:rsidRPr="00765230">
                              <w:rPr>
                                <w:sz w:val="20"/>
                                <w:lang w:val="es-ES"/>
                              </w:rPr>
                              <w:br/>
                              <w:t>CP 5009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Córdoba - Argentina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info@argentisconsulting.com</w:t>
                            </w:r>
                          </w:p>
                        </w:tc>
                      </w:tr>
                      <w:tr w:rsidR="006A4F5E" w:rsidRPr="00765230" w:rsidTr="000D55DD">
                        <w:trPr>
                          <w:trHeight w:val="196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:rsidR="006A4F5E" w:rsidRPr="00E973F5" w:rsidRDefault="006A4F5E" w:rsidP="000D55DD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CARIBEAN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:rsidR="006A4F5E" w:rsidRPr="00E973F5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City View Plaza – Suite 301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48 Road 165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Guaynabo, PR. 00968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Puerto Rico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caribe@argentisconsulting.com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:rsidR="006A4F5E" w:rsidRPr="00E973F5" w:rsidRDefault="006A4F5E" w:rsidP="000D55DD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SPAIN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:rsidR="006A4F5E" w:rsidRPr="00E973F5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C/ Juan Bravo N° 3</w:t>
                            </w:r>
                            <w:r w:rsidRPr="00E973F5">
                              <w:rPr>
                                <w:sz w:val="20"/>
                              </w:rPr>
                              <w:br/>
                              <w:t xml:space="preserve">A 28006 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Phone: (+34) 91 123 7263 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Madrid - Spain 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</w:tr>
                    </w:tbl>
                    <w:p w:rsidR="006A4F5E" w:rsidRPr="00765230" w:rsidRDefault="006A4F5E" w:rsidP="00F959AB"/>
                  </w:txbxContent>
                </v:textbox>
              </v:shape>
            </w:pict>
          </mc:Fallback>
        </mc:AlternateContent>
      </w:r>
    </w:p>
    <w:sectPr w:rsidR="001E4558" w:rsidSect="00C113DA">
      <w:headerReference w:type="default" r:id="rId24"/>
      <w:footerReference w:type="even" r:id="rId25"/>
      <w:footerReference w:type="defaul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18D" w:rsidRDefault="000F018D" w:rsidP="001E4558">
      <w:pPr>
        <w:spacing w:after="0" w:line="240" w:lineRule="auto"/>
      </w:pPr>
      <w:r>
        <w:separator/>
      </w:r>
    </w:p>
  </w:endnote>
  <w:endnote w:type="continuationSeparator" w:id="0">
    <w:p w:rsidR="000F018D" w:rsidRDefault="000F018D" w:rsidP="001E4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F5E" w:rsidRDefault="006A4F5E" w:rsidP="000D55D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A4F5E" w:rsidRDefault="006A4F5E" w:rsidP="008171E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F5E" w:rsidRDefault="006A4F5E" w:rsidP="008171ED">
    <w:pPr>
      <w:pStyle w:val="Footer"/>
      <w:ind w:right="360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A4F881" wp14:editId="2EDE29A2">
              <wp:simplePos x="0" y="0"/>
              <wp:positionH relativeFrom="column">
                <wp:posOffset>-977265</wp:posOffset>
              </wp:positionH>
              <wp:positionV relativeFrom="paragraph">
                <wp:posOffset>181</wp:posOffset>
              </wp:positionV>
              <wp:extent cx="8000546" cy="454"/>
              <wp:effectExtent l="0" t="0" r="26035" b="25400"/>
              <wp:wrapNone/>
              <wp:docPr id="39" name="Straight Connecto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546" cy="454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line w14:anchorId="1DD9CE19" id="Straight_x0020_Connector_x0020_39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95pt,0" to="553pt,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" strokecolor="#bfbfbf [2412]" strokeweight=".5pt">
              <v:stroke joinstyle="miter"/>
            </v:line>
          </w:pict>
        </mc:Fallback>
      </mc:AlternateContent>
    </w:r>
    <w:r w:rsidRPr="00DB333D">
      <w:rPr>
        <w:noProof/>
        <w:color w:val="FFFFFF" w:themeColor="background1"/>
        <w:lang w:eastAsia="en-IN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BEFEB3E" wp14:editId="5E2076A0">
              <wp:simplePos x="0" y="0"/>
              <wp:positionH relativeFrom="rightMargin">
                <wp:posOffset>-634365</wp:posOffset>
              </wp:positionH>
              <wp:positionV relativeFrom="page">
                <wp:posOffset>9263380</wp:posOffset>
              </wp:positionV>
              <wp:extent cx="1853565" cy="76200"/>
              <wp:effectExtent l="0" t="0" r="0" b="0"/>
              <wp:wrapThrough wrapText="bothSides">
                <wp:wrapPolygon edited="0">
                  <wp:start x="0" y="0"/>
                  <wp:lineTo x="0" y="16200"/>
                  <wp:lineTo x="21311" y="16200"/>
                  <wp:lineTo x="21311" y="0"/>
                  <wp:lineTo x="0" y="0"/>
                </wp:wrapPolygon>
              </wp:wrapThrough>
              <wp:docPr id="445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3565" cy="762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1EDDB3E" id="Rect_x00e1_ngulo_x0020_445" o:spid="_x0000_s1026" style="position:absolute;margin-left:-49.95pt;margin-top:729.4pt;width:145.95pt;height:6pt;z-index:-251655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bottom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" fillcolor="#0070c0" stroked="f">
              <w10:wrap type="through" anchorx="margin" anchory="page"/>
            </v:rect>
          </w:pict>
        </mc:Fallback>
      </mc:AlternateContent>
    </w:r>
    <w:r w:rsidRPr="00DB333D">
      <w:rPr>
        <w:noProof/>
        <w:color w:val="FFFFFF" w:themeColor="background1"/>
        <w:lang w:eastAsia="en-IN"/>
      </w:rPr>
      <w:drawing>
        <wp:anchor distT="0" distB="0" distL="114300" distR="114300" simplePos="0" relativeHeight="251662336" behindDoc="1" locked="0" layoutInCell="1" allowOverlap="1" wp14:anchorId="1E73AE72" wp14:editId="56F8087B">
          <wp:simplePos x="0" y="0"/>
          <wp:positionH relativeFrom="column">
            <wp:posOffset>-636270</wp:posOffset>
          </wp:positionH>
          <wp:positionV relativeFrom="paragraph">
            <wp:posOffset>224155</wp:posOffset>
          </wp:positionV>
          <wp:extent cx="591820" cy="347980"/>
          <wp:effectExtent l="0" t="0" r="0" b="0"/>
          <wp:wrapThrough wrapText="bothSides">
            <wp:wrapPolygon edited="0">
              <wp:start x="0" y="0"/>
              <wp:lineTo x="0" y="14190"/>
              <wp:lineTo x="2781" y="18920"/>
              <wp:lineTo x="2781" y="20102"/>
              <wp:lineTo x="20858" y="20102"/>
              <wp:lineTo x="20858" y="7095"/>
              <wp:lineTo x="16687" y="0"/>
              <wp:lineTo x="0" y="0"/>
            </wp:wrapPolygon>
          </wp:wrapThrough>
          <wp:docPr id="67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4F5E" w:rsidRDefault="006A4F5E" w:rsidP="008171ED">
    <w:pPr>
      <w:pStyle w:val="Footer"/>
      <w:framePr w:wrap="none" w:vAnchor="text" w:hAnchor="page" w:x="11422" w:y="27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C7966">
      <w:rPr>
        <w:rStyle w:val="PageNumber"/>
        <w:noProof/>
      </w:rPr>
      <w:t>2</w:t>
    </w:r>
    <w:r>
      <w:rPr>
        <w:rStyle w:val="PageNumber"/>
      </w:rPr>
      <w:fldChar w:fldCharType="end"/>
    </w:r>
  </w:p>
  <w:p w:rsidR="006A4F5E" w:rsidRDefault="006A4F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18D" w:rsidRDefault="000F018D" w:rsidP="001E4558">
      <w:pPr>
        <w:spacing w:after="0" w:line="240" w:lineRule="auto"/>
      </w:pPr>
      <w:r>
        <w:separator/>
      </w:r>
    </w:p>
  </w:footnote>
  <w:footnote w:type="continuationSeparator" w:id="0">
    <w:p w:rsidR="000F018D" w:rsidRDefault="000F018D" w:rsidP="001E4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F5E" w:rsidRDefault="006A4F5E">
    <w:pPr>
      <w:pStyle w:val="Header"/>
    </w:pPr>
    <w:r w:rsidRPr="00A5521A"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7B835955" wp14:editId="58020B04">
          <wp:simplePos x="0" y="0"/>
          <wp:positionH relativeFrom="column">
            <wp:posOffset>-520065</wp:posOffset>
          </wp:positionH>
          <wp:positionV relativeFrom="paragraph">
            <wp:posOffset>-116205</wp:posOffset>
          </wp:positionV>
          <wp:extent cx="1349375" cy="374650"/>
          <wp:effectExtent l="0" t="0" r="3175" b="6350"/>
          <wp:wrapThrough wrapText="bothSides">
            <wp:wrapPolygon edited="0">
              <wp:start x="305" y="0"/>
              <wp:lineTo x="0" y="9885"/>
              <wp:lineTo x="0" y="14278"/>
              <wp:lineTo x="4879" y="20868"/>
              <wp:lineTo x="8233" y="20868"/>
              <wp:lineTo x="21346" y="18671"/>
              <wp:lineTo x="21346" y="4393"/>
              <wp:lineTo x="16467" y="0"/>
              <wp:lineTo x="305" y="0"/>
            </wp:wrapPolygon>
          </wp:wrapThrough>
          <wp:docPr id="6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4F5E" w:rsidRDefault="006A4F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735B7"/>
    <w:multiLevelType w:val="multilevel"/>
    <w:tmpl w:val="673A91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color w:val="2E74B5" w:themeColor="accent1" w:themeShade="BF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color w:val="2E74B5" w:themeColor="accent1" w:themeShade="BF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86B"/>
    <w:rsid w:val="00000E51"/>
    <w:rsid w:val="00001644"/>
    <w:rsid w:val="00001C4E"/>
    <w:rsid w:val="00005924"/>
    <w:rsid w:val="0001410A"/>
    <w:rsid w:val="00022FB9"/>
    <w:rsid w:val="000239F1"/>
    <w:rsid w:val="00025837"/>
    <w:rsid w:val="000275DA"/>
    <w:rsid w:val="00033900"/>
    <w:rsid w:val="00037C07"/>
    <w:rsid w:val="00041B62"/>
    <w:rsid w:val="00051975"/>
    <w:rsid w:val="0005602A"/>
    <w:rsid w:val="00067977"/>
    <w:rsid w:val="000704A4"/>
    <w:rsid w:val="000708EE"/>
    <w:rsid w:val="00070DED"/>
    <w:rsid w:val="0007133D"/>
    <w:rsid w:val="0007175D"/>
    <w:rsid w:val="000748A6"/>
    <w:rsid w:val="00076C3F"/>
    <w:rsid w:val="000773EE"/>
    <w:rsid w:val="00077720"/>
    <w:rsid w:val="00080322"/>
    <w:rsid w:val="00080BDF"/>
    <w:rsid w:val="00087689"/>
    <w:rsid w:val="00092026"/>
    <w:rsid w:val="000941CF"/>
    <w:rsid w:val="000A0AF7"/>
    <w:rsid w:val="000A17BF"/>
    <w:rsid w:val="000A40EE"/>
    <w:rsid w:val="000A5F76"/>
    <w:rsid w:val="000B078F"/>
    <w:rsid w:val="000B165D"/>
    <w:rsid w:val="000B47C0"/>
    <w:rsid w:val="000B5174"/>
    <w:rsid w:val="000C09AD"/>
    <w:rsid w:val="000C7966"/>
    <w:rsid w:val="000D0817"/>
    <w:rsid w:val="000D55DD"/>
    <w:rsid w:val="000D65F5"/>
    <w:rsid w:val="000E13EB"/>
    <w:rsid w:val="000E286E"/>
    <w:rsid w:val="000E3F33"/>
    <w:rsid w:val="000E6603"/>
    <w:rsid w:val="000E6D07"/>
    <w:rsid w:val="000E74B8"/>
    <w:rsid w:val="000F008F"/>
    <w:rsid w:val="000F018D"/>
    <w:rsid w:val="000F1161"/>
    <w:rsid w:val="000F3A6F"/>
    <w:rsid w:val="000F5045"/>
    <w:rsid w:val="000F6660"/>
    <w:rsid w:val="00102E91"/>
    <w:rsid w:val="001067AA"/>
    <w:rsid w:val="0011045F"/>
    <w:rsid w:val="00111F8F"/>
    <w:rsid w:val="00116564"/>
    <w:rsid w:val="00116B30"/>
    <w:rsid w:val="00121AC7"/>
    <w:rsid w:val="001226B2"/>
    <w:rsid w:val="0012479E"/>
    <w:rsid w:val="00131C94"/>
    <w:rsid w:val="001350D8"/>
    <w:rsid w:val="00136E43"/>
    <w:rsid w:val="00137CB6"/>
    <w:rsid w:val="00141227"/>
    <w:rsid w:val="00141B5C"/>
    <w:rsid w:val="00143994"/>
    <w:rsid w:val="001447B0"/>
    <w:rsid w:val="00144E36"/>
    <w:rsid w:val="001458C2"/>
    <w:rsid w:val="001513DD"/>
    <w:rsid w:val="001528EA"/>
    <w:rsid w:val="001545E9"/>
    <w:rsid w:val="00156399"/>
    <w:rsid w:val="00156E85"/>
    <w:rsid w:val="001600B2"/>
    <w:rsid w:val="0016360D"/>
    <w:rsid w:val="001676D4"/>
    <w:rsid w:val="0017000A"/>
    <w:rsid w:val="00175BCB"/>
    <w:rsid w:val="00177CC9"/>
    <w:rsid w:val="001831E6"/>
    <w:rsid w:val="001904BD"/>
    <w:rsid w:val="00191E0E"/>
    <w:rsid w:val="00197E13"/>
    <w:rsid w:val="001A2D27"/>
    <w:rsid w:val="001A30D9"/>
    <w:rsid w:val="001A53B7"/>
    <w:rsid w:val="001B02F7"/>
    <w:rsid w:val="001B1887"/>
    <w:rsid w:val="001B29D3"/>
    <w:rsid w:val="001B4D49"/>
    <w:rsid w:val="001B5C1A"/>
    <w:rsid w:val="001C0093"/>
    <w:rsid w:val="001C6080"/>
    <w:rsid w:val="001D1A52"/>
    <w:rsid w:val="001D2054"/>
    <w:rsid w:val="001D265C"/>
    <w:rsid w:val="001D5C19"/>
    <w:rsid w:val="001D7C75"/>
    <w:rsid w:val="001E0275"/>
    <w:rsid w:val="001E1D23"/>
    <w:rsid w:val="001E4558"/>
    <w:rsid w:val="001E7025"/>
    <w:rsid w:val="001E7E99"/>
    <w:rsid w:val="001F3D6B"/>
    <w:rsid w:val="001F74DC"/>
    <w:rsid w:val="001F76B0"/>
    <w:rsid w:val="002009E1"/>
    <w:rsid w:val="00204978"/>
    <w:rsid w:val="002066B2"/>
    <w:rsid w:val="0021065F"/>
    <w:rsid w:val="0021616D"/>
    <w:rsid w:val="00226B29"/>
    <w:rsid w:val="002273E3"/>
    <w:rsid w:val="00227742"/>
    <w:rsid w:val="002306BE"/>
    <w:rsid w:val="00232FF9"/>
    <w:rsid w:val="00233ABC"/>
    <w:rsid w:val="00233DF3"/>
    <w:rsid w:val="0023439A"/>
    <w:rsid w:val="00240AC8"/>
    <w:rsid w:val="00240D59"/>
    <w:rsid w:val="00244A6B"/>
    <w:rsid w:val="002464A1"/>
    <w:rsid w:val="00246C7D"/>
    <w:rsid w:val="0025476E"/>
    <w:rsid w:val="00266B2F"/>
    <w:rsid w:val="00272ADA"/>
    <w:rsid w:val="002804F2"/>
    <w:rsid w:val="00281198"/>
    <w:rsid w:val="00287E18"/>
    <w:rsid w:val="00292B16"/>
    <w:rsid w:val="00293F19"/>
    <w:rsid w:val="002944FB"/>
    <w:rsid w:val="00296469"/>
    <w:rsid w:val="00297994"/>
    <w:rsid w:val="00297BC8"/>
    <w:rsid w:val="002A0B2D"/>
    <w:rsid w:val="002A1689"/>
    <w:rsid w:val="002A1ACC"/>
    <w:rsid w:val="002A2CAE"/>
    <w:rsid w:val="002A4378"/>
    <w:rsid w:val="002A5E4E"/>
    <w:rsid w:val="002A7ADB"/>
    <w:rsid w:val="002B0452"/>
    <w:rsid w:val="002B05F9"/>
    <w:rsid w:val="002B177D"/>
    <w:rsid w:val="002B3900"/>
    <w:rsid w:val="002B6611"/>
    <w:rsid w:val="002B76F7"/>
    <w:rsid w:val="002C20B1"/>
    <w:rsid w:val="002C771A"/>
    <w:rsid w:val="002D1559"/>
    <w:rsid w:val="002D16AE"/>
    <w:rsid w:val="002D1AC1"/>
    <w:rsid w:val="002D3987"/>
    <w:rsid w:val="002D4317"/>
    <w:rsid w:val="002D6956"/>
    <w:rsid w:val="002D71EB"/>
    <w:rsid w:val="002D745C"/>
    <w:rsid w:val="002D7755"/>
    <w:rsid w:val="002D7B93"/>
    <w:rsid w:val="002E5053"/>
    <w:rsid w:val="002E541C"/>
    <w:rsid w:val="002E5B1A"/>
    <w:rsid w:val="002E6880"/>
    <w:rsid w:val="002E7366"/>
    <w:rsid w:val="002F0A03"/>
    <w:rsid w:val="002F2B79"/>
    <w:rsid w:val="002F39A2"/>
    <w:rsid w:val="002F41B5"/>
    <w:rsid w:val="00300D97"/>
    <w:rsid w:val="00307497"/>
    <w:rsid w:val="003078B0"/>
    <w:rsid w:val="0031089C"/>
    <w:rsid w:val="00311AA5"/>
    <w:rsid w:val="00312D4A"/>
    <w:rsid w:val="003151C8"/>
    <w:rsid w:val="003207DE"/>
    <w:rsid w:val="0032156D"/>
    <w:rsid w:val="00325EF1"/>
    <w:rsid w:val="003326C1"/>
    <w:rsid w:val="0033274D"/>
    <w:rsid w:val="00333223"/>
    <w:rsid w:val="00335183"/>
    <w:rsid w:val="0033579E"/>
    <w:rsid w:val="00340410"/>
    <w:rsid w:val="003439A7"/>
    <w:rsid w:val="0034471A"/>
    <w:rsid w:val="00344909"/>
    <w:rsid w:val="00347FCD"/>
    <w:rsid w:val="00362662"/>
    <w:rsid w:val="00365E19"/>
    <w:rsid w:val="00371063"/>
    <w:rsid w:val="00374992"/>
    <w:rsid w:val="003821EF"/>
    <w:rsid w:val="00383697"/>
    <w:rsid w:val="00387584"/>
    <w:rsid w:val="00387C11"/>
    <w:rsid w:val="00387EB0"/>
    <w:rsid w:val="0039135C"/>
    <w:rsid w:val="00393E85"/>
    <w:rsid w:val="00397B25"/>
    <w:rsid w:val="00397BE9"/>
    <w:rsid w:val="003A04DB"/>
    <w:rsid w:val="003A0C09"/>
    <w:rsid w:val="003A359D"/>
    <w:rsid w:val="003B0F7C"/>
    <w:rsid w:val="003B10BE"/>
    <w:rsid w:val="003B2EE9"/>
    <w:rsid w:val="003B37CC"/>
    <w:rsid w:val="003B3A0B"/>
    <w:rsid w:val="003B74E2"/>
    <w:rsid w:val="003C0AC5"/>
    <w:rsid w:val="003C227F"/>
    <w:rsid w:val="003C4E66"/>
    <w:rsid w:val="003C5D15"/>
    <w:rsid w:val="003C74A3"/>
    <w:rsid w:val="003C7E1C"/>
    <w:rsid w:val="003D1160"/>
    <w:rsid w:val="003D4DBF"/>
    <w:rsid w:val="003D6748"/>
    <w:rsid w:val="003F153B"/>
    <w:rsid w:val="003F5BE5"/>
    <w:rsid w:val="003F6834"/>
    <w:rsid w:val="003F77C0"/>
    <w:rsid w:val="00401CAF"/>
    <w:rsid w:val="00402B28"/>
    <w:rsid w:val="0040325E"/>
    <w:rsid w:val="004047B0"/>
    <w:rsid w:val="0041665F"/>
    <w:rsid w:val="00423ACD"/>
    <w:rsid w:val="004247A9"/>
    <w:rsid w:val="004327F4"/>
    <w:rsid w:val="00434E2D"/>
    <w:rsid w:val="0043611A"/>
    <w:rsid w:val="00441FDC"/>
    <w:rsid w:val="004427C2"/>
    <w:rsid w:val="00443576"/>
    <w:rsid w:val="00444891"/>
    <w:rsid w:val="00445312"/>
    <w:rsid w:val="00454D8C"/>
    <w:rsid w:val="004603FC"/>
    <w:rsid w:val="00460655"/>
    <w:rsid w:val="00461C37"/>
    <w:rsid w:val="00462B5D"/>
    <w:rsid w:val="004655F8"/>
    <w:rsid w:val="004670FE"/>
    <w:rsid w:val="00472E43"/>
    <w:rsid w:val="004855F6"/>
    <w:rsid w:val="004859BE"/>
    <w:rsid w:val="00491F0B"/>
    <w:rsid w:val="0049564C"/>
    <w:rsid w:val="004969C2"/>
    <w:rsid w:val="004979D9"/>
    <w:rsid w:val="004A01B0"/>
    <w:rsid w:val="004A4BA1"/>
    <w:rsid w:val="004A5645"/>
    <w:rsid w:val="004B4E1B"/>
    <w:rsid w:val="004B4FA5"/>
    <w:rsid w:val="004B5AFB"/>
    <w:rsid w:val="004B6AEE"/>
    <w:rsid w:val="004B794E"/>
    <w:rsid w:val="004C525C"/>
    <w:rsid w:val="004C67D2"/>
    <w:rsid w:val="004D5610"/>
    <w:rsid w:val="004D61DE"/>
    <w:rsid w:val="004E1694"/>
    <w:rsid w:val="004E2942"/>
    <w:rsid w:val="004E4FD7"/>
    <w:rsid w:val="004F4390"/>
    <w:rsid w:val="00502772"/>
    <w:rsid w:val="0051005C"/>
    <w:rsid w:val="00511A5F"/>
    <w:rsid w:val="00512735"/>
    <w:rsid w:val="0051363B"/>
    <w:rsid w:val="0051486A"/>
    <w:rsid w:val="00517D3D"/>
    <w:rsid w:val="0052087F"/>
    <w:rsid w:val="00524E44"/>
    <w:rsid w:val="00526FD0"/>
    <w:rsid w:val="0053055B"/>
    <w:rsid w:val="00533AAB"/>
    <w:rsid w:val="00535271"/>
    <w:rsid w:val="0053751F"/>
    <w:rsid w:val="00537623"/>
    <w:rsid w:val="00540C46"/>
    <w:rsid w:val="00542ADD"/>
    <w:rsid w:val="00543146"/>
    <w:rsid w:val="005431DB"/>
    <w:rsid w:val="005467DF"/>
    <w:rsid w:val="0054697C"/>
    <w:rsid w:val="0055326F"/>
    <w:rsid w:val="00554BC1"/>
    <w:rsid w:val="00563457"/>
    <w:rsid w:val="00564F9C"/>
    <w:rsid w:val="00566C1A"/>
    <w:rsid w:val="0057018A"/>
    <w:rsid w:val="005738A5"/>
    <w:rsid w:val="00575F23"/>
    <w:rsid w:val="0057662C"/>
    <w:rsid w:val="00577DC8"/>
    <w:rsid w:val="005812D6"/>
    <w:rsid w:val="00581A82"/>
    <w:rsid w:val="0058204D"/>
    <w:rsid w:val="005831C8"/>
    <w:rsid w:val="00584166"/>
    <w:rsid w:val="0058644D"/>
    <w:rsid w:val="00586C40"/>
    <w:rsid w:val="0058760E"/>
    <w:rsid w:val="00587FFC"/>
    <w:rsid w:val="0059185C"/>
    <w:rsid w:val="00595357"/>
    <w:rsid w:val="005A0D9C"/>
    <w:rsid w:val="005A3DE7"/>
    <w:rsid w:val="005A747A"/>
    <w:rsid w:val="005B01AF"/>
    <w:rsid w:val="005B09DD"/>
    <w:rsid w:val="005B46BE"/>
    <w:rsid w:val="005B57CB"/>
    <w:rsid w:val="005B6F0B"/>
    <w:rsid w:val="005B7AAC"/>
    <w:rsid w:val="005C046F"/>
    <w:rsid w:val="005D0296"/>
    <w:rsid w:val="005D17B0"/>
    <w:rsid w:val="005D34A7"/>
    <w:rsid w:val="005D36BE"/>
    <w:rsid w:val="005D7854"/>
    <w:rsid w:val="005E008D"/>
    <w:rsid w:val="005E7529"/>
    <w:rsid w:val="005F0A27"/>
    <w:rsid w:val="005F0BCD"/>
    <w:rsid w:val="005F579F"/>
    <w:rsid w:val="005F63E7"/>
    <w:rsid w:val="005F6512"/>
    <w:rsid w:val="005F779B"/>
    <w:rsid w:val="005F78EF"/>
    <w:rsid w:val="00600CF5"/>
    <w:rsid w:val="00601295"/>
    <w:rsid w:val="00603277"/>
    <w:rsid w:val="00605317"/>
    <w:rsid w:val="00606B81"/>
    <w:rsid w:val="00606BF6"/>
    <w:rsid w:val="006071A3"/>
    <w:rsid w:val="00610780"/>
    <w:rsid w:val="00610C9B"/>
    <w:rsid w:val="00623C17"/>
    <w:rsid w:val="006265D7"/>
    <w:rsid w:val="00626FEB"/>
    <w:rsid w:val="0063614E"/>
    <w:rsid w:val="00637EAD"/>
    <w:rsid w:val="0064222C"/>
    <w:rsid w:val="006442EC"/>
    <w:rsid w:val="0064464C"/>
    <w:rsid w:val="00651637"/>
    <w:rsid w:val="00655231"/>
    <w:rsid w:val="00656FDE"/>
    <w:rsid w:val="00663209"/>
    <w:rsid w:val="0066489D"/>
    <w:rsid w:val="0067025A"/>
    <w:rsid w:val="00674EC1"/>
    <w:rsid w:val="00680668"/>
    <w:rsid w:val="00684A62"/>
    <w:rsid w:val="00686439"/>
    <w:rsid w:val="00686FCD"/>
    <w:rsid w:val="00691CF1"/>
    <w:rsid w:val="00691D67"/>
    <w:rsid w:val="006927C1"/>
    <w:rsid w:val="00697183"/>
    <w:rsid w:val="006A4F5E"/>
    <w:rsid w:val="006A7F93"/>
    <w:rsid w:val="006B3523"/>
    <w:rsid w:val="006B59D2"/>
    <w:rsid w:val="006C7A7B"/>
    <w:rsid w:val="006F7754"/>
    <w:rsid w:val="007004E4"/>
    <w:rsid w:val="007009A7"/>
    <w:rsid w:val="007020DD"/>
    <w:rsid w:val="007023C6"/>
    <w:rsid w:val="00704787"/>
    <w:rsid w:val="00705C80"/>
    <w:rsid w:val="0070614E"/>
    <w:rsid w:val="00710F7A"/>
    <w:rsid w:val="0071463F"/>
    <w:rsid w:val="0072197F"/>
    <w:rsid w:val="007246DB"/>
    <w:rsid w:val="00724A02"/>
    <w:rsid w:val="00725121"/>
    <w:rsid w:val="00731D98"/>
    <w:rsid w:val="00732369"/>
    <w:rsid w:val="0073564E"/>
    <w:rsid w:val="007365DF"/>
    <w:rsid w:val="00740C55"/>
    <w:rsid w:val="00741EA6"/>
    <w:rsid w:val="0074264B"/>
    <w:rsid w:val="00743595"/>
    <w:rsid w:val="0074486B"/>
    <w:rsid w:val="00745640"/>
    <w:rsid w:val="007468CF"/>
    <w:rsid w:val="007519D2"/>
    <w:rsid w:val="00751DFC"/>
    <w:rsid w:val="00755A28"/>
    <w:rsid w:val="007570C3"/>
    <w:rsid w:val="00760B35"/>
    <w:rsid w:val="00760F91"/>
    <w:rsid w:val="00765B47"/>
    <w:rsid w:val="00766983"/>
    <w:rsid w:val="00767993"/>
    <w:rsid w:val="0077095E"/>
    <w:rsid w:val="00771571"/>
    <w:rsid w:val="00773A2B"/>
    <w:rsid w:val="0077461A"/>
    <w:rsid w:val="00775EB1"/>
    <w:rsid w:val="00776A39"/>
    <w:rsid w:val="007775B5"/>
    <w:rsid w:val="00777A15"/>
    <w:rsid w:val="0078275E"/>
    <w:rsid w:val="00782AD3"/>
    <w:rsid w:val="0078386C"/>
    <w:rsid w:val="007877AD"/>
    <w:rsid w:val="0079791E"/>
    <w:rsid w:val="007A2888"/>
    <w:rsid w:val="007A2DD0"/>
    <w:rsid w:val="007A3CEC"/>
    <w:rsid w:val="007A4129"/>
    <w:rsid w:val="007B31B2"/>
    <w:rsid w:val="007B48DC"/>
    <w:rsid w:val="007B55C3"/>
    <w:rsid w:val="007C016D"/>
    <w:rsid w:val="007C354C"/>
    <w:rsid w:val="007C35A8"/>
    <w:rsid w:val="007C49B7"/>
    <w:rsid w:val="007C5615"/>
    <w:rsid w:val="007C5788"/>
    <w:rsid w:val="007C5CFE"/>
    <w:rsid w:val="007D3201"/>
    <w:rsid w:val="007D550D"/>
    <w:rsid w:val="007E43EB"/>
    <w:rsid w:val="007E4F12"/>
    <w:rsid w:val="007E5FB3"/>
    <w:rsid w:val="007F1077"/>
    <w:rsid w:val="007F4F2A"/>
    <w:rsid w:val="007F7E99"/>
    <w:rsid w:val="007F7F10"/>
    <w:rsid w:val="00801235"/>
    <w:rsid w:val="00803B70"/>
    <w:rsid w:val="00804C98"/>
    <w:rsid w:val="00806E9F"/>
    <w:rsid w:val="0081024E"/>
    <w:rsid w:val="0081193C"/>
    <w:rsid w:val="00812E0C"/>
    <w:rsid w:val="00814116"/>
    <w:rsid w:val="00816109"/>
    <w:rsid w:val="008171ED"/>
    <w:rsid w:val="008176FD"/>
    <w:rsid w:val="008238BF"/>
    <w:rsid w:val="00823A04"/>
    <w:rsid w:val="00823E11"/>
    <w:rsid w:val="00825313"/>
    <w:rsid w:val="00826A4F"/>
    <w:rsid w:val="00831AA1"/>
    <w:rsid w:val="00836F5B"/>
    <w:rsid w:val="0084047D"/>
    <w:rsid w:val="00841907"/>
    <w:rsid w:val="00841C75"/>
    <w:rsid w:val="008469A6"/>
    <w:rsid w:val="00854668"/>
    <w:rsid w:val="0085692F"/>
    <w:rsid w:val="00856F7F"/>
    <w:rsid w:val="0086469C"/>
    <w:rsid w:val="00866905"/>
    <w:rsid w:val="00871931"/>
    <w:rsid w:val="008763BE"/>
    <w:rsid w:val="00880167"/>
    <w:rsid w:val="008802D5"/>
    <w:rsid w:val="00881CF0"/>
    <w:rsid w:val="008835E0"/>
    <w:rsid w:val="00886E39"/>
    <w:rsid w:val="00887C9E"/>
    <w:rsid w:val="008917D5"/>
    <w:rsid w:val="00891A4F"/>
    <w:rsid w:val="00893C6D"/>
    <w:rsid w:val="00894D27"/>
    <w:rsid w:val="00895FCC"/>
    <w:rsid w:val="008A0906"/>
    <w:rsid w:val="008A62C6"/>
    <w:rsid w:val="008B0070"/>
    <w:rsid w:val="008B370C"/>
    <w:rsid w:val="008B45C2"/>
    <w:rsid w:val="008B4648"/>
    <w:rsid w:val="008B69A1"/>
    <w:rsid w:val="008B7E4A"/>
    <w:rsid w:val="008C2716"/>
    <w:rsid w:val="008C289A"/>
    <w:rsid w:val="008C29D0"/>
    <w:rsid w:val="008C7AB7"/>
    <w:rsid w:val="008D13D8"/>
    <w:rsid w:val="008D1895"/>
    <w:rsid w:val="008D1AE4"/>
    <w:rsid w:val="008D4D14"/>
    <w:rsid w:val="008E1FA0"/>
    <w:rsid w:val="008E2379"/>
    <w:rsid w:val="008E6998"/>
    <w:rsid w:val="008F0C10"/>
    <w:rsid w:val="008F1EE7"/>
    <w:rsid w:val="008F3071"/>
    <w:rsid w:val="008F3EB8"/>
    <w:rsid w:val="008F5FD9"/>
    <w:rsid w:val="009017D0"/>
    <w:rsid w:val="00910BFE"/>
    <w:rsid w:val="00914579"/>
    <w:rsid w:val="00920ED5"/>
    <w:rsid w:val="00921386"/>
    <w:rsid w:val="0092477C"/>
    <w:rsid w:val="00925E03"/>
    <w:rsid w:val="009261CA"/>
    <w:rsid w:val="009277E9"/>
    <w:rsid w:val="00930ADA"/>
    <w:rsid w:val="00931FF0"/>
    <w:rsid w:val="00941280"/>
    <w:rsid w:val="009451DE"/>
    <w:rsid w:val="009476E6"/>
    <w:rsid w:val="0095243A"/>
    <w:rsid w:val="0095781C"/>
    <w:rsid w:val="00957E9C"/>
    <w:rsid w:val="009669CA"/>
    <w:rsid w:val="00970EBC"/>
    <w:rsid w:val="00971F8F"/>
    <w:rsid w:val="009729CD"/>
    <w:rsid w:val="00972AB4"/>
    <w:rsid w:val="0097406B"/>
    <w:rsid w:val="0097555E"/>
    <w:rsid w:val="00977956"/>
    <w:rsid w:val="00977CFC"/>
    <w:rsid w:val="00981707"/>
    <w:rsid w:val="00981B62"/>
    <w:rsid w:val="00984D7F"/>
    <w:rsid w:val="009909F8"/>
    <w:rsid w:val="009916F8"/>
    <w:rsid w:val="009926C6"/>
    <w:rsid w:val="009952F9"/>
    <w:rsid w:val="009973CF"/>
    <w:rsid w:val="009A1F78"/>
    <w:rsid w:val="009A3218"/>
    <w:rsid w:val="009A35A9"/>
    <w:rsid w:val="009A4FA3"/>
    <w:rsid w:val="009B099F"/>
    <w:rsid w:val="009B0E50"/>
    <w:rsid w:val="009B17A6"/>
    <w:rsid w:val="009B728B"/>
    <w:rsid w:val="009B78D6"/>
    <w:rsid w:val="009C3DF9"/>
    <w:rsid w:val="009C45C8"/>
    <w:rsid w:val="009D2DFA"/>
    <w:rsid w:val="009E0545"/>
    <w:rsid w:val="009E1928"/>
    <w:rsid w:val="009E29CA"/>
    <w:rsid w:val="009E4BA7"/>
    <w:rsid w:val="009E4FDE"/>
    <w:rsid w:val="009F3681"/>
    <w:rsid w:val="00A00D14"/>
    <w:rsid w:val="00A01F61"/>
    <w:rsid w:val="00A043E6"/>
    <w:rsid w:val="00A04ADC"/>
    <w:rsid w:val="00A07190"/>
    <w:rsid w:val="00A117CF"/>
    <w:rsid w:val="00A11A66"/>
    <w:rsid w:val="00A136BD"/>
    <w:rsid w:val="00A138E7"/>
    <w:rsid w:val="00A1415A"/>
    <w:rsid w:val="00A15502"/>
    <w:rsid w:val="00A170D0"/>
    <w:rsid w:val="00A21786"/>
    <w:rsid w:val="00A233D0"/>
    <w:rsid w:val="00A31734"/>
    <w:rsid w:val="00A32297"/>
    <w:rsid w:val="00A332BC"/>
    <w:rsid w:val="00A33655"/>
    <w:rsid w:val="00A35F93"/>
    <w:rsid w:val="00A365F7"/>
    <w:rsid w:val="00A3747A"/>
    <w:rsid w:val="00A40338"/>
    <w:rsid w:val="00A403D0"/>
    <w:rsid w:val="00A42650"/>
    <w:rsid w:val="00A46EF4"/>
    <w:rsid w:val="00A507E2"/>
    <w:rsid w:val="00A52A06"/>
    <w:rsid w:val="00A546EB"/>
    <w:rsid w:val="00A55466"/>
    <w:rsid w:val="00A5784D"/>
    <w:rsid w:val="00A65244"/>
    <w:rsid w:val="00A66D40"/>
    <w:rsid w:val="00A70128"/>
    <w:rsid w:val="00A71A80"/>
    <w:rsid w:val="00A77315"/>
    <w:rsid w:val="00A81AAC"/>
    <w:rsid w:val="00A83282"/>
    <w:rsid w:val="00A904D9"/>
    <w:rsid w:val="00A91CB3"/>
    <w:rsid w:val="00A93E9E"/>
    <w:rsid w:val="00A96941"/>
    <w:rsid w:val="00AA4D87"/>
    <w:rsid w:val="00AA6318"/>
    <w:rsid w:val="00AA6A56"/>
    <w:rsid w:val="00AB276B"/>
    <w:rsid w:val="00AB46F7"/>
    <w:rsid w:val="00AB4812"/>
    <w:rsid w:val="00AC4F76"/>
    <w:rsid w:val="00AC6842"/>
    <w:rsid w:val="00AD0EE5"/>
    <w:rsid w:val="00AD75E4"/>
    <w:rsid w:val="00AD76A4"/>
    <w:rsid w:val="00AE1575"/>
    <w:rsid w:val="00AE2124"/>
    <w:rsid w:val="00AE35F9"/>
    <w:rsid w:val="00AE47A5"/>
    <w:rsid w:val="00AE63A3"/>
    <w:rsid w:val="00AE7F44"/>
    <w:rsid w:val="00AF0A8F"/>
    <w:rsid w:val="00AF3125"/>
    <w:rsid w:val="00AF4F1E"/>
    <w:rsid w:val="00AF56E4"/>
    <w:rsid w:val="00AF60B6"/>
    <w:rsid w:val="00B01F91"/>
    <w:rsid w:val="00B02311"/>
    <w:rsid w:val="00B03B73"/>
    <w:rsid w:val="00B05F11"/>
    <w:rsid w:val="00B11566"/>
    <w:rsid w:val="00B119CC"/>
    <w:rsid w:val="00B1249D"/>
    <w:rsid w:val="00B1475C"/>
    <w:rsid w:val="00B16961"/>
    <w:rsid w:val="00B2032F"/>
    <w:rsid w:val="00B210B6"/>
    <w:rsid w:val="00B22458"/>
    <w:rsid w:val="00B22E67"/>
    <w:rsid w:val="00B23D90"/>
    <w:rsid w:val="00B24993"/>
    <w:rsid w:val="00B253E3"/>
    <w:rsid w:val="00B27D04"/>
    <w:rsid w:val="00B342D6"/>
    <w:rsid w:val="00B416A2"/>
    <w:rsid w:val="00B42118"/>
    <w:rsid w:val="00B443E7"/>
    <w:rsid w:val="00B54164"/>
    <w:rsid w:val="00B56002"/>
    <w:rsid w:val="00B6123C"/>
    <w:rsid w:val="00B649FE"/>
    <w:rsid w:val="00B67108"/>
    <w:rsid w:val="00B70195"/>
    <w:rsid w:val="00B71D1A"/>
    <w:rsid w:val="00B72E39"/>
    <w:rsid w:val="00B734ED"/>
    <w:rsid w:val="00B73C97"/>
    <w:rsid w:val="00B73D34"/>
    <w:rsid w:val="00B73D73"/>
    <w:rsid w:val="00B80DB8"/>
    <w:rsid w:val="00B84D23"/>
    <w:rsid w:val="00B93ABE"/>
    <w:rsid w:val="00B94B66"/>
    <w:rsid w:val="00B9665F"/>
    <w:rsid w:val="00B976D6"/>
    <w:rsid w:val="00B97FD2"/>
    <w:rsid w:val="00BA2A44"/>
    <w:rsid w:val="00BA3F3E"/>
    <w:rsid w:val="00BA7D57"/>
    <w:rsid w:val="00BB0701"/>
    <w:rsid w:val="00BB0723"/>
    <w:rsid w:val="00BB5CB9"/>
    <w:rsid w:val="00BB5EF8"/>
    <w:rsid w:val="00BB6F4C"/>
    <w:rsid w:val="00BC1D7E"/>
    <w:rsid w:val="00BC2C9F"/>
    <w:rsid w:val="00BC62A3"/>
    <w:rsid w:val="00BC794F"/>
    <w:rsid w:val="00BD0626"/>
    <w:rsid w:val="00BD3FD9"/>
    <w:rsid w:val="00BE1B94"/>
    <w:rsid w:val="00BE2D62"/>
    <w:rsid w:val="00BE2FCC"/>
    <w:rsid w:val="00BE30A1"/>
    <w:rsid w:val="00BE3D1B"/>
    <w:rsid w:val="00BE5B06"/>
    <w:rsid w:val="00BE7D1A"/>
    <w:rsid w:val="00BF4A87"/>
    <w:rsid w:val="00BF58B7"/>
    <w:rsid w:val="00C030BA"/>
    <w:rsid w:val="00C03A42"/>
    <w:rsid w:val="00C058FF"/>
    <w:rsid w:val="00C113DA"/>
    <w:rsid w:val="00C117D0"/>
    <w:rsid w:val="00C14A39"/>
    <w:rsid w:val="00C160C8"/>
    <w:rsid w:val="00C16F62"/>
    <w:rsid w:val="00C33A65"/>
    <w:rsid w:val="00C35C63"/>
    <w:rsid w:val="00C36340"/>
    <w:rsid w:val="00C400A5"/>
    <w:rsid w:val="00C40782"/>
    <w:rsid w:val="00C41514"/>
    <w:rsid w:val="00C451BF"/>
    <w:rsid w:val="00C46284"/>
    <w:rsid w:val="00C53E25"/>
    <w:rsid w:val="00C5707B"/>
    <w:rsid w:val="00C57365"/>
    <w:rsid w:val="00C57735"/>
    <w:rsid w:val="00C57E08"/>
    <w:rsid w:val="00C70E3B"/>
    <w:rsid w:val="00C7308B"/>
    <w:rsid w:val="00C76DA2"/>
    <w:rsid w:val="00C7756A"/>
    <w:rsid w:val="00C807E8"/>
    <w:rsid w:val="00C82D6E"/>
    <w:rsid w:val="00C83B57"/>
    <w:rsid w:val="00C84FBD"/>
    <w:rsid w:val="00C84FD9"/>
    <w:rsid w:val="00C86B7C"/>
    <w:rsid w:val="00C86C8F"/>
    <w:rsid w:val="00C905E6"/>
    <w:rsid w:val="00CA1543"/>
    <w:rsid w:val="00CA2318"/>
    <w:rsid w:val="00CA4D46"/>
    <w:rsid w:val="00CA6417"/>
    <w:rsid w:val="00CB2595"/>
    <w:rsid w:val="00CB42C5"/>
    <w:rsid w:val="00CB5B51"/>
    <w:rsid w:val="00CC4884"/>
    <w:rsid w:val="00CC4E57"/>
    <w:rsid w:val="00CC6FD5"/>
    <w:rsid w:val="00CD0BF6"/>
    <w:rsid w:val="00CD28BB"/>
    <w:rsid w:val="00CD4F28"/>
    <w:rsid w:val="00CE1E1D"/>
    <w:rsid w:val="00CE2D57"/>
    <w:rsid w:val="00CE4EF1"/>
    <w:rsid w:val="00CE6331"/>
    <w:rsid w:val="00CF042F"/>
    <w:rsid w:val="00CF1C79"/>
    <w:rsid w:val="00CF3C8A"/>
    <w:rsid w:val="00CF518F"/>
    <w:rsid w:val="00CF5498"/>
    <w:rsid w:val="00D03534"/>
    <w:rsid w:val="00D06325"/>
    <w:rsid w:val="00D14371"/>
    <w:rsid w:val="00D17B14"/>
    <w:rsid w:val="00D22474"/>
    <w:rsid w:val="00D22C32"/>
    <w:rsid w:val="00D22DC9"/>
    <w:rsid w:val="00D23756"/>
    <w:rsid w:val="00D24990"/>
    <w:rsid w:val="00D251FC"/>
    <w:rsid w:val="00D25EAC"/>
    <w:rsid w:val="00D26772"/>
    <w:rsid w:val="00D27B5E"/>
    <w:rsid w:val="00D33E89"/>
    <w:rsid w:val="00D3477A"/>
    <w:rsid w:val="00D353AF"/>
    <w:rsid w:val="00D3727B"/>
    <w:rsid w:val="00D45928"/>
    <w:rsid w:val="00D539A0"/>
    <w:rsid w:val="00D53AFF"/>
    <w:rsid w:val="00D617A3"/>
    <w:rsid w:val="00D62F49"/>
    <w:rsid w:val="00D62F57"/>
    <w:rsid w:val="00D65460"/>
    <w:rsid w:val="00D67B1D"/>
    <w:rsid w:val="00D67F41"/>
    <w:rsid w:val="00D845FE"/>
    <w:rsid w:val="00D84E05"/>
    <w:rsid w:val="00D90033"/>
    <w:rsid w:val="00D90295"/>
    <w:rsid w:val="00D92F51"/>
    <w:rsid w:val="00D94096"/>
    <w:rsid w:val="00D96416"/>
    <w:rsid w:val="00D9657E"/>
    <w:rsid w:val="00DA4883"/>
    <w:rsid w:val="00DA74E2"/>
    <w:rsid w:val="00DB3D0A"/>
    <w:rsid w:val="00DC0361"/>
    <w:rsid w:val="00DC6AC3"/>
    <w:rsid w:val="00DC6E82"/>
    <w:rsid w:val="00DD07B0"/>
    <w:rsid w:val="00DD2DCA"/>
    <w:rsid w:val="00DD521A"/>
    <w:rsid w:val="00DE15A8"/>
    <w:rsid w:val="00DE5282"/>
    <w:rsid w:val="00DE7385"/>
    <w:rsid w:val="00DE748B"/>
    <w:rsid w:val="00DF147C"/>
    <w:rsid w:val="00DF25A8"/>
    <w:rsid w:val="00DF75D2"/>
    <w:rsid w:val="00DF7C07"/>
    <w:rsid w:val="00E00C8F"/>
    <w:rsid w:val="00E0234F"/>
    <w:rsid w:val="00E063DA"/>
    <w:rsid w:val="00E1073C"/>
    <w:rsid w:val="00E135F6"/>
    <w:rsid w:val="00E13C2B"/>
    <w:rsid w:val="00E1515C"/>
    <w:rsid w:val="00E17ADC"/>
    <w:rsid w:val="00E20F01"/>
    <w:rsid w:val="00E21376"/>
    <w:rsid w:val="00E32049"/>
    <w:rsid w:val="00E41664"/>
    <w:rsid w:val="00E417FB"/>
    <w:rsid w:val="00E41BAA"/>
    <w:rsid w:val="00E43E96"/>
    <w:rsid w:val="00E4405D"/>
    <w:rsid w:val="00E44472"/>
    <w:rsid w:val="00E45C48"/>
    <w:rsid w:val="00E54C50"/>
    <w:rsid w:val="00E57773"/>
    <w:rsid w:val="00E659C7"/>
    <w:rsid w:val="00E71146"/>
    <w:rsid w:val="00E73773"/>
    <w:rsid w:val="00E7571F"/>
    <w:rsid w:val="00E76EC6"/>
    <w:rsid w:val="00E77790"/>
    <w:rsid w:val="00E850EA"/>
    <w:rsid w:val="00E8774D"/>
    <w:rsid w:val="00E9290E"/>
    <w:rsid w:val="00E952C1"/>
    <w:rsid w:val="00E97DB5"/>
    <w:rsid w:val="00EA0A7C"/>
    <w:rsid w:val="00EA66D9"/>
    <w:rsid w:val="00EB1CBB"/>
    <w:rsid w:val="00EB40A8"/>
    <w:rsid w:val="00EB5C07"/>
    <w:rsid w:val="00EB60C1"/>
    <w:rsid w:val="00EB6AE3"/>
    <w:rsid w:val="00EB6EA2"/>
    <w:rsid w:val="00EC5A79"/>
    <w:rsid w:val="00EC745D"/>
    <w:rsid w:val="00ED0BD1"/>
    <w:rsid w:val="00ED26DA"/>
    <w:rsid w:val="00ED4263"/>
    <w:rsid w:val="00ED7953"/>
    <w:rsid w:val="00ED7AAE"/>
    <w:rsid w:val="00EE1D45"/>
    <w:rsid w:val="00EF2258"/>
    <w:rsid w:val="00F02497"/>
    <w:rsid w:val="00F041A0"/>
    <w:rsid w:val="00F06DC5"/>
    <w:rsid w:val="00F07845"/>
    <w:rsid w:val="00F10665"/>
    <w:rsid w:val="00F21420"/>
    <w:rsid w:val="00F217ED"/>
    <w:rsid w:val="00F22561"/>
    <w:rsid w:val="00F3560F"/>
    <w:rsid w:val="00F40C92"/>
    <w:rsid w:val="00F43D9D"/>
    <w:rsid w:val="00F4425B"/>
    <w:rsid w:val="00F50B09"/>
    <w:rsid w:val="00F523CE"/>
    <w:rsid w:val="00F527A0"/>
    <w:rsid w:val="00F52E5A"/>
    <w:rsid w:val="00F5422E"/>
    <w:rsid w:val="00F56B29"/>
    <w:rsid w:val="00F57FA1"/>
    <w:rsid w:val="00F60A0A"/>
    <w:rsid w:val="00F627AF"/>
    <w:rsid w:val="00F62D67"/>
    <w:rsid w:val="00F72465"/>
    <w:rsid w:val="00F7253B"/>
    <w:rsid w:val="00F76E59"/>
    <w:rsid w:val="00F8377F"/>
    <w:rsid w:val="00F869BC"/>
    <w:rsid w:val="00F86EA3"/>
    <w:rsid w:val="00F903B1"/>
    <w:rsid w:val="00F91FF5"/>
    <w:rsid w:val="00F93C4F"/>
    <w:rsid w:val="00F9562A"/>
    <w:rsid w:val="00F959AB"/>
    <w:rsid w:val="00F97CFE"/>
    <w:rsid w:val="00FA10D2"/>
    <w:rsid w:val="00FA7A03"/>
    <w:rsid w:val="00FB0ADF"/>
    <w:rsid w:val="00FB66D2"/>
    <w:rsid w:val="00FB6EA1"/>
    <w:rsid w:val="00FC7982"/>
    <w:rsid w:val="00FC7F15"/>
    <w:rsid w:val="00FD3164"/>
    <w:rsid w:val="00FD3EE4"/>
    <w:rsid w:val="00FD72B2"/>
    <w:rsid w:val="00FD7C33"/>
    <w:rsid w:val="00FE2B33"/>
    <w:rsid w:val="00FE4288"/>
    <w:rsid w:val="00FF0C46"/>
    <w:rsid w:val="00FF28D9"/>
    <w:rsid w:val="00FF2A50"/>
    <w:rsid w:val="00FF394C"/>
    <w:rsid w:val="00FF5C40"/>
    <w:rsid w:val="00FF6069"/>
    <w:rsid w:val="00FF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1C8"/>
    <w:rPr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71A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71A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71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71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7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7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7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7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77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558"/>
  </w:style>
  <w:style w:type="paragraph" w:styleId="Footer">
    <w:name w:val="footer"/>
    <w:basedOn w:val="Normal"/>
    <w:link w:val="Foot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558"/>
  </w:style>
  <w:style w:type="character" w:customStyle="1" w:styleId="Heading1Char">
    <w:name w:val="Heading 1 Char"/>
    <w:basedOn w:val="DefaultParagraphFont"/>
    <w:link w:val="Heading1"/>
    <w:uiPriority w:val="9"/>
    <w:rsid w:val="002C77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IN"/>
    </w:rPr>
  </w:style>
  <w:style w:type="paragraph" w:styleId="Title">
    <w:name w:val="Title"/>
    <w:basedOn w:val="Normal"/>
    <w:next w:val="Normal"/>
    <w:link w:val="TitleChar"/>
    <w:uiPriority w:val="10"/>
    <w:qFormat/>
    <w:rsid w:val="002C77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71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lang w:val="en-IN"/>
    </w:rPr>
  </w:style>
  <w:style w:type="paragraph" w:styleId="ListParagraph">
    <w:name w:val="List Paragraph"/>
    <w:basedOn w:val="Normal"/>
    <w:uiPriority w:val="34"/>
    <w:qFormat/>
    <w:rsid w:val="002C771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C771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C771A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2C771A"/>
    <w:rPr>
      <w:rFonts w:asciiTheme="majorHAnsi" w:eastAsiaTheme="majorEastAsia" w:hAnsiTheme="majorHAnsi" w:cstheme="majorBidi"/>
      <w:b/>
      <w:bCs/>
      <w:i/>
      <w:iCs/>
      <w:color w:val="5B9BD5" w:themeColor="accent1"/>
      <w:lang w:val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71A"/>
    <w:rPr>
      <w:rFonts w:asciiTheme="majorHAnsi" w:eastAsiaTheme="majorEastAsia" w:hAnsiTheme="majorHAnsi" w:cstheme="majorBidi"/>
      <w:color w:val="1F4D78" w:themeColor="accent1" w:themeShade="7F"/>
      <w:lang w:val="e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71A"/>
    <w:rPr>
      <w:rFonts w:asciiTheme="majorHAnsi" w:eastAsiaTheme="majorEastAsia" w:hAnsiTheme="majorHAnsi" w:cstheme="majorBidi"/>
      <w:i/>
      <w:iCs/>
      <w:color w:val="1F4D78" w:themeColor="accent1" w:themeShade="7F"/>
      <w:lang w:val="en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  <w:lang w:val="en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71A"/>
    <w:rPr>
      <w:rFonts w:asciiTheme="majorHAnsi" w:eastAsiaTheme="majorEastAsia" w:hAnsiTheme="majorHAnsi" w:cstheme="majorBidi"/>
      <w:color w:val="5B9BD5" w:themeColor="accent1"/>
      <w:sz w:val="20"/>
      <w:szCs w:val="20"/>
      <w:lang w:val="en-IN"/>
    </w:rPr>
  </w:style>
  <w:style w:type="character" w:customStyle="1" w:styleId="Heading9Char">
    <w:name w:val="Heading 9 Char"/>
    <w:basedOn w:val="DefaultParagraphFont"/>
    <w:link w:val="Heading9"/>
    <w:uiPriority w:val="9"/>
    <w:rsid w:val="002C7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F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FCC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77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7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77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771A"/>
    <w:rPr>
      <w:b/>
      <w:bCs/>
    </w:rPr>
  </w:style>
  <w:style w:type="character" w:styleId="Emphasis">
    <w:name w:val="Emphasis"/>
    <w:basedOn w:val="DefaultParagraphFont"/>
    <w:uiPriority w:val="20"/>
    <w:qFormat/>
    <w:rsid w:val="002C771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C77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771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7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71A"/>
    <w:rPr>
      <w:b/>
      <w:bCs/>
      <w:i/>
      <w:iCs/>
      <w:color w:val="5B9BD5" w:themeColor="accent1"/>
    </w:rPr>
  </w:style>
  <w:style w:type="character" w:styleId="IntenseEmphasis">
    <w:name w:val="Intense Emphasis"/>
    <w:basedOn w:val="DefaultParagraphFont"/>
    <w:uiPriority w:val="21"/>
    <w:qFormat/>
    <w:rsid w:val="002C771A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C771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C771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771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771A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B7E4A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B7E4A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8B7E4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B7E4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7E4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7E4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7E4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7E4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7E4A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D67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B276B"/>
  </w:style>
  <w:style w:type="character" w:styleId="PageNumber">
    <w:name w:val="page number"/>
    <w:basedOn w:val="DefaultParagraphFont"/>
    <w:uiPriority w:val="99"/>
    <w:semiHidden/>
    <w:unhideWhenUsed/>
    <w:rsid w:val="008171ED"/>
  </w:style>
  <w:style w:type="character" w:customStyle="1" w:styleId="apple-converted-space">
    <w:name w:val="apple-converted-space"/>
    <w:basedOn w:val="DefaultParagraphFont"/>
    <w:rsid w:val="00600CF5"/>
  </w:style>
  <w:style w:type="character" w:customStyle="1" w:styleId="longtext1">
    <w:name w:val="long_text1"/>
    <w:rsid w:val="00E41BAA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26C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5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36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1C8"/>
    <w:rPr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71A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71A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71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71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7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7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7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7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77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558"/>
  </w:style>
  <w:style w:type="paragraph" w:styleId="Footer">
    <w:name w:val="footer"/>
    <w:basedOn w:val="Normal"/>
    <w:link w:val="Foot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558"/>
  </w:style>
  <w:style w:type="character" w:customStyle="1" w:styleId="Heading1Char">
    <w:name w:val="Heading 1 Char"/>
    <w:basedOn w:val="DefaultParagraphFont"/>
    <w:link w:val="Heading1"/>
    <w:uiPriority w:val="9"/>
    <w:rsid w:val="002C77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IN"/>
    </w:rPr>
  </w:style>
  <w:style w:type="paragraph" w:styleId="Title">
    <w:name w:val="Title"/>
    <w:basedOn w:val="Normal"/>
    <w:next w:val="Normal"/>
    <w:link w:val="TitleChar"/>
    <w:uiPriority w:val="10"/>
    <w:qFormat/>
    <w:rsid w:val="002C77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71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lang w:val="en-IN"/>
    </w:rPr>
  </w:style>
  <w:style w:type="paragraph" w:styleId="ListParagraph">
    <w:name w:val="List Paragraph"/>
    <w:basedOn w:val="Normal"/>
    <w:uiPriority w:val="34"/>
    <w:qFormat/>
    <w:rsid w:val="002C771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C771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C771A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2C771A"/>
    <w:rPr>
      <w:rFonts w:asciiTheme="majorHAnsi" w:eastAsiaTheme="majorEastAsia" w:hAnsiTheme="majorHAnsi" w:cstheme="majorBidi"/>
      <w:b/>
      <w:bCs/>
      <w:i/>
      <w:iCs/>
      <w:color w:val="5B9BD5" w:themeColor="accent1"/>
      <w:lang w:val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71A"/>
    <w:rPr>
      <w:rFonts w:asciiTheme="majorHAnsi" w:eastAsiaTheme="majorEastAsia" w:hAnsiTheme="majorHAnsi" w:cstheme="majorBidi"/>
      <w:color w:val="1F4D78" w:themeColor="accent1" w:themeShade="7F"/>
      <w:lang w:val="e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71A"/>
    <w:rPr>
      <w:rFonts w:asciiTheme="majorHAnsi" w:eastAsiaTheme="majorEastAsia" w:hAnsiTheme="majorHAnsi" w:cstheme="majorBidi"/>
      <w:i/>
      <w:iCs/>
      <w:color w:val="1F4D78" w:themeColor="accent1" w:themeShade="7F"/>
      <w:lang w:val="en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  <w:lang w:val="en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71A"/>
    <w:rPr>
      <w:rFonts w:asciiTheme="majorHAnsi" w:eastAsiaTheme="majorEastAsia" w:hAnsiTheme="majorHAnsi" w:cstheme="majorBidi"/>
      <w:color w:val="5B9BD5" w:themeColor="accent1"/>
      <w:sz w:val="20"/>
      <w:szCs w:val="20"/>
      <w:lang w:val="en-IN"/>
    </w:rPr>
  </w:style>
  <w:style w:type="character" w:customStyle="1" w:styleId="Heading9Char">
    <w:name w:val="Heading 9 Char"/>
    <w:basedOn w:val="DefaultParagraphFont"/>
    <w:link w:val="Heading9"/>
    <w:uiPriority w:val="9"/>
    <w:rsid w:val="002C7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F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FCC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77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7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77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771A"/>
    <w:rPr>
      <w:b/>
      <w:bCs/>
    </w:rPr>
  </w:style>
  <w:style w:type="character" w:styleId="Emphasis">
    <w:name w:val="Emphasis"/>
    <w:basedOn w:val="DefaultParagraphFont"/>
    <w:uiPriority w:val="20"/>
    <w:qFormat/>
    <w:rsid w:val="002C771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C77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771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7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71A"/>
    <w:rPr>
      <w:b/>
      <w:bCs/>
      <w:i/>
      <w:iCs/>
      <w:color w:val="5B9BD5" w:themeColor="accent1"/>
    </w:rPr>
  </w:style>
  <w:style w:type="character" w:styleId="IntenseEmphasis">
    <w:name w:val="Intense Emphasis"/>
    <w:basedOn w:val="DefaultParagraphFont"/>
    <w:uiPriority w:val="21"/>
    <w:qFormat/>
    <w:rsid w:val="002C771A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C771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C771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771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771A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B7E4A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B7E4A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8B7E4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B7E4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7E4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7E4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7E4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7E4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7E4A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D67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B276B"/>
  </w:style>
  <w:style w:type="character" w:styleId="PageNumber">
    <w:name w:val="page number"/>
    <w:basedOn w:val="DefaultParagraphFont"/>
    <w:uiPriority w:val="99"/>
    <w:semiHidden/>
    <w:unhideWhenUsed/>
    <w:rsid w:val="008171ED"/>
  </w:style>
  <w:style w:type="character" w:customStyle="1" w:styleId="apple-converted-space">
    <w:name w:val="apple-converted-space"/>
    <w:basedOn w:val="DefaultParagraphFont"/>
    <w:rsid w:val="00600CF5"/>
  </w:style>
  <w:style w:type="character" w:customStyle="1" w:styleId="longtext1">
    <w:name w:val="long_text1"/>
    <w:rsid w:val="00E41BAA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26C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5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36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DEAE1D8CB137F469A74CD23A7958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CDD77-04D9-504F-B029-AA0AE3BCF1B8}"/>
      </w:docPartPr>
      <w:docPartBody>
        <w:p w:rsidR="002140DA" w:rsidRDefault="002140DA" w:rsidP="002140DA">
          <w:pPr>
            <w:pStyle w:val="9DEAE1D8CB137F469A74CD23A7958CBE"/>
          </w:pPr>
          <w:r>
            <w:rPr>
              <w:color w:val="365F91" w:themeColor="accent1" w:themeShade="BF"/>
            </w:rPr>
            <w:t>[Company name]</w:t>
          </w:r>
        </w:p>
      </w:docPartBody>
    </w:docPart>
    <w:docPart>
      <w:docPartPr>
        <w:name w:val="1DB2F9114FD6184CB79E4A0D0E458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F36D-643D-174F-AFC7-384C8F493EE9}"/>
      </w:docPartPr>
      <w:docPartBody>
        <w:p w:rsidR="002140DA" w:rsidRDefault="002140DA" w:rsidP="002140DA">
          <w:pPr>
            <w:pStyle w:val="1DB2F9114FD6184CB79E4A0D0E4584F4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8AE43FBA678E04A8712E9D4D764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E6C86-73F2-2C49-8631-E7F1012AA6DD}"/>
      </w:docPartPr>
      <w:docPartBody>
        <w:p w:rsidR="002140DA" w:rsidRDefault="002140DA" w:rsidP="002140DA">
          <w:pPr>
            <w:pStyle w:val="08AE43FBA678E04A8712E9D4D7646607"/>
          </w:pPr>
          <w:r>
            <w:rPr>
              <w:color w:val="365F91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0DA"/>
    <w:rsid w:val="00011355"/>
    <w:rsid w:val="000C7945"/>
    <w:rsid w:val="0017760F"/>
    <w:rsid w:val="002022F2"/>
    <w:rsid w:val="002106A4"/>
    <w:rsid w:val="002140DA"/>
    <w:rsid w:val="002572C6"/>
    <w:rsid w:val="0029695D"/>
    <w:rsid w:val="00306E0F"/>
    <w:rsid w:val="003453B4"/>
    <w:rsid w:val="00401E77"/>
    <w:rsid w:val="00422E90"/>
    <w:rsid w:val="004E5CBB"/>
    <w:rsid w:val="00546EC2"/>
    <w:rsid w:val="00567371"/>
    <w:rsid w:val="005E6BFF"/>
    <w:rsid w:val="00604ED3"/>
    <w:rsid w:val="00657627"/>
    <w:rsid w:val="00711956"/>
    <w:rsid w:val="008035FF"/>
    <w:rsid w:val="0081634F"/>
    <w:rsid w:val="008B424C"/>
    <w:rsid w:val="00977623"/>
    <w:rsid w:val="00A060C1"/>
    <w:rsid w:val="00A91FA9"/>
    <w:rsid w:val="00AE50B1"/>
    <w:rsid w:val="00B80426"/>
    <w:rsid w:val="00D276F0"/>
    <w:rsid w:val="00D60225"/>
    <w:rsid w:val="00D7559C"/>
    <w:rsid w:val="00D97B50"/>
    <w:rsid w:val="00DA4177"/>
    <w:rsid w:val="00DA58FD"/>
    <w:rsid w:val="00DB33C5"/>
    <w:rsid w:val="00EA2DF7"/>
    <w:rsid w:val="00EB2C66"/>
    <w:rsid w:val="00EC2742"/>
    <w:rsid w:val="00EC5FCE"/>
    <w:rsid w:val="00ED7F7A"/>
    <w:rsid w:val="00EF4029"/>
    <w:rsid w:val="00F51195"/>
    <w:rsid w:val="00F51A84"/>
    <w:rsid w:val="00FD4E5D"/>
    <w:rsid w:val="00FE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AE1D8CB137F469A74CD23A7958CBE">
    <w:name w:val="9DEAE1D8CB137F469A74CD23A7958CBE"/>
    <w:rsid w:val="002140DA"/>
  </w:style>
  <w:style w:type="paragraph" w:customStyle="1" w:styleId="1DB2F9114FD6184CB79E4A0D0E4584F4">
    <w:name w:val="1DB2F9114FD6184CB79E4A0D0E4584F4"/>
    <w:rsid w:val="002140DA"/>
  </w:style>
  <w:style w:type="paragraph" w:customStyle="1" w:styleId="08AE43FBA678E04A8712E9D4D7646607">
    <w:name w:val="08AE43FBA678E04A8712E9D4D7646607"/>
    <w:rsid w:val="002140DA"/>
  </w:style>
  <w:style w:type="paragraph" w:customStyle="1" w:styleId="51209803C647714683A25155E986284E">
    <w:name w:val="51209803C647714683A25155E986284E"/>
    <w:rsid w:val="002140DA"/>
  </w:style>
  <w:style w:type="paragraph" w:customStyle="1" w:styleId="497B1B8D0D89F34188F644AD017090F7">
    <w:name w:val="497B1B8D0D89F34188F644AD017090F7"/>
    <w:rsid w:val="002140DA"/>
  </w:style>
  <w:style w:type="paragraph" w:customStyle="1" w:styleId="60F1E6FC40B5FF45BBC0E0E1C479E238">
    <w:name w:val="60F1E6FC40B5FF45BBC0E0E1C479E238"/>
    <w:rsid w:val="002140D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AE1D8CB137F469A74CD23A7958CBE">
    <w:name w:val="9DEAE1D8CB137F469A74CD23A7958CBE"/>
    <w:rsid w:val="002140DA"/>
  </w:style>
  <w:style w:type="paragraph" w:customStyle="1" w:styleId="1DB2F9114FD6184CB79E4A0D0E4584F4">
    <w:name w:val="1DB2F9114FD6184CB79E4A0D0E4584F4"/>
    <w:rsid w:val="002140DA"/>
  </w:style>
  <w:style w:type="paragraph" w:customStyle="1" w:styleId="08AE43FBA678E04A8712E9D4D7646607">
    <w:name w:val="08AE43FBA678E04A8712E9D4D7646607"/>
    <w:rsid w:val="002140DA"/>
  </w:style>
  <w:style w:type="paragraph" w:customStyle="1" w:styleId="51209803C647714683A25155E986284E">
    <w:name w:val="51209803C647714683A25155E986284E"/>
    <w:rsid w:val="002140DA"/>
  </w:style>
  <w:style w:type="paragraph" w:customStyle="1" w:styleId="497B1B8D0D89F34188F644AD017090F7">
    <w:name w:val="497B1B8D0D89F34188F644AD017090F7"/>
    <w:rsid w:val="002140DA"/>
  </w:style>
  <w:style w:type="paragraph" w:customStyle="1" w:styleId="60F1E6FC40B5FF45BBC0E0E1C479E238">
    <w:name w:val="60F1E6FC40B5FF45BBC0E0E1C479E238"/>
    <w:rsid w:val="002140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4" ma:contentTypeDescription="Create a new document." ma:contentTypeScope="" ma:versionID="3f29fe939cdfdcc2f3fbaf6f8535df04">
  <xsd:schema xmlns:xsd="http://www.w3.org/2001/XMLSchema" xmlns:xs="http://www.w3.org/2001/XMLSchema" xmlns:p="http://schemas.microsoft.com/office/2006/metadata/properties" xmlns:ns2="3a8191ce-3e37-4652-8683-dde73694526e" xmlns:ns3="b01cd621-f932-4abc-9f75-c897bc309318" targetNamespace="http://schemas.microsoft.com/office/2006/metadata/properties" ma:root="true" ma:fieldsID="399045f149329d078a0a53ec1d1f0617" ns2:_="" ns3:_="">
    <xsd:import namespace="3a8191ce-3e37-4652-8683-dde73694526e"/>
    <xsd:import namespace="b01cd621-f932-4abc-9f75-c897bc3093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191ce-3e37-4652-8683-dde736945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cd621-f932-4abc-9f75-c897bc309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D1195C-BDBC-40DA-AA7B-2C779D319E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51B05C-5D35-4D1F-90E2-C92B8D7C75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4ED88-1BDC-4D6E-8D3D-F6AABC67F82F}"/>
</file>

<file path=customXml/itemProps4.xml><?xml version="1.0" encoding="utf-8"?>
<ds:datastoreItem xmlns:ds="http://schemas.openxmlformats.org/officeDocument/2006/customXml" ds:itemID="{1879F78C-162D-464B-BD10-17364A2A1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Apparel &amp; Footwear</vt:lpstr>
    </vt:vector>
  </TitlesOfParts>
  <Company>Argentis Consulting</Company>
  <LinksUpToDate>false</LinksUpToDate>
  <CharactersWithSpaces>3613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Apparel &amp; Footwear</dc:title>
  <dc:subject>DTW - Data Migration of Model POM</dc:subject>
  <cp:lastModifiedBy>Tapojyoti pc</cp:lastModifiedBy>
  <cp:revision>11</cp:revision>
  <dcterms:created xsi:type="dcterms:W3CDTF">2017-06-09T03:10:00Z</dcterms:created>
  <dcterms:modified xsi:type="dcterms:W3CDTF">2017-06-09T16:24:00Z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0x010100C1E0E6AECA17974A83FB888239E0074B</vt:lpwstr>
  </property>
</Properties>
</file>